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A4889" w14:textId="07DB4385" w:rsidR="00CD6932" w:rsidRPr="005D06AC" w:rsidRDefault="005B2501" w:rsidP="0044650F">
      <w:pPr>
        <w:rPr>
          <w:b/>
          <w:color w:val="000000" w:themeColor="text1"/>
        </w:rPr>
      </w:pPr>
      <w:r w:rsidRPr="005D06AC">
        <w:rPr>
          <w:b/>
          <w:color w:val="000000" w:themeColor="text1"/>
        </w:rPr>
        <w:t>Exkursion Wien</w:t>
      </w:r>
    </w:p>
    <w:p w14:paraId="57A6E89D" w14:textId="77777777" w:rsidR="005B2501" w:rsidRPr="005D06AC" w:rsidRDefault="005B2501" w:rsidP="0044650F">
      <w:pPr>
        <w:rPr>
          <w:b/>
          <w:color w:val="000000" w:themeColor="text1"/>
        </w:rPr>
      </w:pPr>
    </w:p>
    <w:p w14:paraId="1FAD46EE" w14:textId="54AFF6DE" w:rsidR="005B2501" w:rsidRPr="005D06AC" w:rsidRDefault="00B35CCB" w:rsidP="0044650F">
      <w:pPr>
        <w:rPr>
          <w:b/>
          <w:color w:val="000000" w:themeColor="text1"/>
        </w:rPr>
      </w:pPr>
      <w:r w:rsidRPr="005D06AC">
        <w:rPr>
          <w:noProof/>
          <w:color w:val="000000" w:themeColor="text1"/>
        </w:rPr>
        <w:drawing>
          <wp:anchor distT="0" distB="0" distL="114300" distR="114300" simplePos="0" relativeHeight="251658240" behindDoc="0" locked="0" layoutInCell="1" allowOverlap="1" wp14:anchorId="2C494CFE" wp14:editId="47A6F037">
            <wp:simplePos x="0" y="0"/>
            <wp:positionH relativeFrom="column">
              <wp:posOffset>3175</wp:posOffset>
            </wp:positionH>
            <wp:positionV relativeFrom="paragraph">
              <wp:posOffset>311430</wp:posOffset>
            </wp:positionV>
            <wp:extent cx="5759450" cy="4319905"/>
            <wp:effectExtent l="0" t="0" r="0" b="4445"/>
            <wp:wrapTopAndBottom/>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anchor>
        </w:drawing>
      </w:r>
      <w:r w:rsidR="005B2501" w:rsidRPr="005D06AC">
        <w:rPr>
          <w:b/>
          <w:color w:val="000000" w:themeColor="text1"/>
        </w:rPr>
        <w:t xml:space="preserve">1. Tag </w:t>
      </w:r>
      <w:r w:rsidR="00F4339F" w:rsidRPr="005D06AC">
        <w:rPr>
          <w:b/>
          <w:color w:val="000000" w:themeColor="text1"/>
        </w:rPr>
        <w:t>„</w:t>
      </w:r>
      <w:proofErr w:type="spellStart"/>
      <w:r w:rsidR="00F4339F" w:rsidRPr="005D06AC">
        <w:rPr>
          <w:b/>
          <w:color w:val="000000" w:themeColor="text1"/>
        </w:rPr>
        <w:t>Griaß</w:t>
      </w:r>
      <w:proofErr w:type="spellEnd"/>
      <w:r w:rsidR="00F4339F" w:rsidRPr="005D06AC">
        <w:rPr>
          <w:b/>
          <w:color w:val="000000" w:themeColor="text1"/>
        </w:rPr>
        <w:t xml:space="preserve"> </w:t>
      </w:r>
      <w:proofErr w:type="spellStart"/>
      <w:r w:rsidR="00F4339F" w:rsidRPr="005D06AC">
        <w:rPr>
          <w:b/>
          <w:color w:val="000000" w:themeColor="text1"/>
        </w:rPr>
        <w:t>dia</w:t>
      </w:r>
      <w:proofErr w:type="spellEnd"/>
      <w:r w:rsidR="00F4339F" w:rsidRPr="005D06AC">
        <w:rPr>
          <w:b/>
          <w:color w:val="000000" w:themeColor="text1"/>
        </w:rPr>
        <w:t>, Wien …“</w:t>
      </w:r>
    </w:p>
    <w:p w14:paraId="2F44C81F" w14:textId="03FFD588" w:rsidR="005B2501" w:rsidRPr="005D06AC" w:rsidRDefault="005B2501" w:rsidP="0044650F">
      <w:pPr>
        <w:rPr>
          <w:color w:val="000000" w:themeColor="text1"/>
        </w:rPr>
      </w:pPr>
    </w:p>
    <w:p w14:paraId="6B6847DD" w14:textId="25A32835" w:rsidR="0015496D" w:rsidRPr="005D06AC" w:rsidRDefault="0015496D" w:rsidP="0044650F">
      <w:pPr>
        <w:rPr>
          <w:color w:val="000000" w:themeColor="text1"/>
        </w:rPr>
      </w:pPr>
    </w:p>
    <w:p w14:paraId="50B7F9F8" w14:textId="177E8339" w:rsidR="005B2501" w:rsidRPr="005D06AC" w:rsidRDefault="0015496D" w:rsidP="0044650F">
      <w:pPr>
        <w:rPr>
          <w:color w:val="000000" w:themeColor="text1"/>
        </w:rPr>
      </w:pPr>
      <w:r w:rsidRPr="005D06AC">
        <w:rPr>
          <w:noProof/>
          <w:color w:val="000000" w:themeColor="text1"/>
        </w:rPr>
        <w:drawing>
          <wp:anchor distT="0" distB="0" distL="114300" distR="114300" simplePos="0" relativeHeight="251663360" behindDoc="0" locked="0" layoutInCell="1" allowOverlap="1" wp14:anchorId="4CDB609A" wp14:editId="3C1F4242">
            <wp:simplePos x="0" y="0"/>
            <wp:positionH relativeFrom="column">
              <wp:posOffset>2609850</wp:posOffset>
            </wp:positionH>
            <wp:positionV relativeFrom="paragraph">
              <wp:posOffset>455930</wp:posOffset>
            </wp:positionV>
            <wp:extent cx="3606165" cy="2703830"/>
            <wp:effectExtent l="0" t="6032" r="7302" b="7303"/>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3606165" cy="2703830"/>
                    </a:xfrm>
                    <a:prstGeom prst="rect">
                      <a:avLst/>
                    </a:prstGeom>
                  </pic:spPr>
                </pic:pic>
              </a:graphicData>
            </a:graphic>
            <wp14:sizeRelH relativeFrom="margin">
              <wp14:pctWidth>0</wp14:pctWidth>
            </wp14:sizeRelH>
            <wp14:sizeRelV relativeFrom="margin">
              <wp14:pctHeight>0</wp14:pctHeight>
            </wp14:sizeRelV>
          </wp:anchor>
        </w:drawing>
      </w:r>
      <w:r w:rsidR="005B2501" w:rsidRPr="005D06AC">
        <w:rPr>
          <w:color w:val="000000" w:themeColor="text1"/>
        </w:rPr>
        <w:t>Wien begrü</w:t>
      </w:r>
      <w:r w:rsidRPr="005D06AC">
        <w:rPr>
          <w:color w:val="000000" w:themeColor="text1"/>
        </w:rPr>
        <w:t>ß</w:t>
      </w:r>
      <w:r w:rsidR="005B2501" w:rsidRPr="005D06AC">
        <w:rPr>
          <w:color w:val="000000" w:themeColor="text1"/>
        </w:rPr>
        <w:t>te uns nach einer lange</w:t>
      </w:r>
      <w:r w:rsidR="00DE033C" w:rsidRPr="005D06AC">
        <w:rPr>
          <w:color w:val="000000" w:themeColor="text1"/>
        </w:rPr>
        <w:t>n</w:t>
      </w:r>
      <w:r w:rsidR="005B2501" w:rsidRPr="005D06AC">
        <w:rPr>
          <w:color w:val="000000" w:themeColor="text1"/>
        </w:rPr>
        <w:t xml:space="preserve">, aber klimatisierten Zugfahrt mit strahlendem Wetter. </w:t>
      </w:r>
      <w:r w:rsidR="0041375F" w:rsidRPr="005D06AC">
        <w:rPr>
          <w:color w:val="000000" w:themeColor="text1"/>
        </w:rPr>
        <w:t>Im Anschluss an den</w:t>
      </w:r>
      <w:r w:rsidR="005B2501" w:rsidRPr="005D06AC">
        <w:rPr>
          <w:color w:val="000000" w:themeColor="text1"/>
        </w:rPr>
        <w:t xml:space="preserve"> Bezug des Hostels eroberten wir die Stadt „von oben“: Die </w:t>
      </w:r>
      <w:r w:rsidR="005B2501" w:rsidRPr="005D06AC">
        <w:rPr>
          <w:b/>
          <w:color w:val="000000" w:themeColor="text1"/>
        </w:rPr>
        <w:t>Gloriette des Schlosses Schönbrunn</w:t>
      </w:r>
      <w:r w:rsidR="005B2501" w:rsidRPr="005D06AC">
        <w:rPr>
          <w:color w:val="000000" w:themeColor="text1"/>
        </w:rPr>
        <w:t xml:space="preserve"> bietet nicht nur eindrucksvolle Architektur, sondern ein eindrucksvolles Panorama über das, was vor uns lag. Und über die Stadt hinweg grü</w:t>
      </w:r>
      <w:r w:rsidRPr="005D06AC">
        <w:rPr>
          <w:color w:val="000000" w:themeColor="text1"/>
        </w:rPr>
        <w:t>ß</w:t>
      </w:r>
      <w:r w:rsidR="005B2501" w:rsidRPr="005D06AC">
        <w:rPr>
          <w:color w:val="000000" w:themeColor="text1"/>
        </w:rPr>
        <w:t xml:space="preserve">te uns schon der Kahlenberg, auf dem die Exkursion vier Tage später zu Ende gehen sollte. Nach Informationen zur Gloriette und zur Struktur der Stadt ließen wir den Abend in der Innenstadt ausklingen. </w:t>
      </w:r>
    </w:p>
    <w:p w14:paraId="7A046DC2" w14:textId="74800A7F" w:rsidR="00F4339F" w:rsidRPr="005D06AC" w:rsidRDefault="00F4339F" w:rsidP="0044650F">
      <w:pPr>
        <w:rPr>
          <w:color w:val="000000" w:themeColor="text1"/>
        </w:rPr>
      </w:pPr>
    </w:p>
    <w:p w14:paraId="1DF876B9" w14:textId="77777777" w:rsidR="00B35CCB" w:rsidRPr="005D06AC" w:rsidRDefault="00B35CCB" w:rsidP="0044650F">
      <w:pPr>
        <w:rPr>
          <w:color w:val="000000" w:themeColor="text1"/>
        </w:rPr>
      </w:pPr>
    </w:p>
    <w:p w14:paraId="57405BE5" w14:textId="77777777" w:rsidR="0015496D" w:rsidRPr="005D06AC" w:rsidRDefault="0015496D" w:rsidP="0044650F">
      <w:pPr>
        <w:rPr>
          <w:color w:val="000000" w:themeColor="text1"/>
        </w:rPr>
      </w:pPr>
    </w:p>
    <w:p w14:paraId="585BC225" w14:textId="77777777" w:rsidR="0015496D" w:rsidRPr="005D06AC" w:rsidRDefault="0015496D" w:rsidP="0044650F">
      <w:pPr>
        <w:rPr>
          <w:color w:val="000000" w:themeColor="text1"/>
        </w:rPr>
      </w:pPr>
    </w:p>
    <w:p w14:paraId="06EA2BC4" w14:textId="77777777" w:rsidR="0015496D" w:rsidRPr="005D06AC" w:rsidRDefault="0015496D" w:rsidP="0044650F">
      <w:pPr>
        <w:rPr>
          <w:color w:val="000000" w:themeColor="text1"/>
        </w:rPr>
      </w:pPr>
    </w:p>
    <w:p w14:paraId="1B2983BB" w14:textId="77777777" w:rsidR="0015496D" w:rsidRPr="005D06AC" w:rsidRDefault="0015496D" w:rsidP="0044650F">
      <w:pPr>
        <w:rPr>
          <w:color w:val="000000" w:themeColor="text1"/>
        </w:rPr>
      </w:pPr>
    </w:p>
    <w:p w14:paraId="3F586804" w14:textId="77777777" w:rsidR="0015496D" w:rsidRPr="005D06AC" w:rsidRDefault="0015496D" w:rsidP="0044650F">
      <w:pPr>
        <w:rPr>
          <w:color w:val="000000" w:themeColor="text1"/>
        </w:rPr>
      </w:pPr>
    </w:p>
    <w:p w14:paraId="58AF687C" w14:textId="77777777" w:rsidR="00B35CCB" w:rsidRPr="005D06AC" w:rsidRDefault="00B35CCB" w:rsidP="0044650F">
      <w:pPr>
        <w:rPr>
          <w:color w:val="000000" w:themeColor="text1"/>
        </w:rPr>
      </w:pPr>
    </w:p>
    <w:p w14:paraId="4D560702" w14:textId="1163AADA" w:rsidR="005B2501" w:rsidRPr="005D06AC" w:rsidRDefault="005B2501" w:rsidP="0044650F">
      <w:pPr>
        <w:rPr>
          <w:b/>
          <w:color w:val="000000" w:themeColor="text1"/>
        </w:rPr>
      </w:pPr>
      <w:r w:rsidRPr="005D06AC">
        <w:rPr>
          <w:b/>
          <w:color w:val="000000" w:themeColor="text1"/>
        </w:rPr>
        <w:t>2. Tag</w:t>
      </w:r>
      <w:r w:rsidR="00F4339F" w:rsidRPr="005D06AC">
        <w:rPr>
          <w:b/>
          <w:color w:val="000000" w:themeColor="text1"/>
        </w:rPr>
        <w:t xml:space="preserve"> Das Imperiale Wien</w:t>
      </w:r>
    </w:p>
    <w:p w14:paraId="43775F11" w14:textId="3869DFEB" w:rsidR="00F4339F" w:rsidRPr="005D06AC" w:rsidRDefault="00F4339F" w:rsidP="0044650F">
      <w:pPr>
        <w:rPr>
          <w:b/>
          <w:color w:val="000000" w:themeColor="text1"/>
        </w:rPr>
      </w:pPr>
    </w:p>
    <w:p w14:paraId="3A5BAA62" w14:textId="0DA1C4FC" w:rsidR="00B35CCB" w:rsidRPr="005D06AC" w:rsidRDefault="005B2501" w:rsidP="0044650F">
      <w:pPr>
        <w:rPr>
          <w:color w:val="000000" w:themeColor="text1"/>
        </w:rPr>
      </w:pPr>
      <w:r w:rsidRPr="005D06AC">
        <w:rPr>
          <w:color w:val="000000" w:themeColor="text1"/>
        </w:rPr>
        <w:t xml:space="preserve">Der </w:t>
      </w:r>
      <w:r w:rsidR="00FD571C" w:rsidRPr="005D06AC">
        <w:rPr>
          <w:color w:val="000000" w:themeColor="text1"/>
        </w:rPr>
        <w:t xml:space="preserve">zweite </w:t>
      </w:r>
      <w:r w:rsidRPr="005D06AC">
        <w:rPr>
          <w:color w:val="000000" w:themeColor="text1"/>
        </w:rPr>
        <w:t xml:space="preserve">Tag </w:t>
      </w:r>
      <w:r w:rsidR="00FD571C" w:rsidRPr="005D06AC">
        <w:rPr>
          <w:color w:val="000000" w:themeColor="text1"/>
        </w:rPr>
        <w:t xml:space="preserve">sollte ganz im Zeichen des imperialen Wien stehen. Er </w:t>
      </w:r>
      <w:r w:rsidRPr="005D06AC">
        <w:rPr>
          <w:color w:val="000000" w:themeColor="text1"/>
        </w:rPr>
        <w:t xml:space="preserve">begann mit einem Spaziergang zum </w:t>
      </w:r>
      <w:r w:rsidRPr="005D06AC">
        <w:rPr>
          <w:b/>
          <w:color w:val="000000" w:themeColor="text1"/>
        </w:rPr>
        <w:t>Oberen Belvedere</w:t>
      </w:r>
      <w:r w:rsidRPr="005D06AC">
        <w:rPr>
          <w:color w:val="000000" w:themeColor="text1"/>
        </w:rPr>
        <w:t xml:space="preserve">, dem Residenzschloss des Prinzen Eugen. Als Sieger gegen die osmanischen Heere ließ er zur Erinnerung die Dachaufbauten seines Schlosses in der Gestalt osmanischer Kriegszelte gestalten, die nun über dem Schloss und dem weiten Park thronen. </w:t>
      </w:r>
    </w:p>
    <w:p w14:paraId="60816D9E" w14:textId="579D5BB9" w:rsidR="00B35CCB" w:rsidRPr="005D06AC" w:rsidRDefault="00B35CCB" w:rsidP="0044650F">
      <w:pPr>
        <w:rPr>
          <w:color w:val="000000" w:themeColor="text1"/>
        </w:rPr>
      </w:pPr>
    </w:p>
    <w:p w14:paraId="0931D933" w14:textId="5C7F390B" w:rsidR="00B35CCB" w:rsidRPr="005D06AC" w:rsidRDefault="00B35CCB" w:rsidP="0044650F">
      <w:pPr>
        <w:rPr>
          <w:color w:val="000000" w:themeColor="text1"/>
        </w:rPr>
      </w:pPr>
      <w:r w:rsidRPr="005D06AC">
        <w:rPr>
          <w:noProof/>
          <w:color w:val="000000" w:themeColor="text1"/>
        </w:rPr>
        <w:drawing>
          <wp:inline distT="0" distB="0" distL="0" distR="0" wp14:anchorId="337E72C3" wp14:editId="10437E0D">
            <wp:extent cx="5694120" cy="1201479"/>
            <wp:effectExtent l="0" t="0" r="190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rotWithShape="1">
                    <a:blip r:embed="rId8" cstate="print">
                      <a:extLst>
                        <a:ext uri="{28A0092B-C50C-407E-A947-70E740481C1C}">
                          <a14:useLocalDpi xmlns:a14="http://schemas.microsoft.com/office/drawing/2010/main" val="0"/>
                        </a:ext>
                      </a:extLst>
                    </a:blip>
                    <a:srcRect l="14586" t="35689" b="40283"/>
                    <a:stretch/>
                  </pic:blipFill>
                  <pic:spPr bwMode="auto">
                    <a:xfrm>
                      <a:off x="0" y="0"/>
                      <a:ext cx="5705498" cy="1203880"/>
                    </a:xfrm>
                    <a:prstGeom prst="rect">
                      <a:avLst/>
                    </a:prstGeom>
                    <a:ln>
                      <a:noFill/>
                    </a:ln>
                    <a:extLst>
                      <a:ext uri="{53640926-AAD7-44D8-BBD7-CCE9431645EC}">
                        <a14:shadowObscured xmlns:a14="http://schemas.microsoft.com/office/drawing/2010/main"/>
                      </a:ext>
                    </a:extLst>
                  </pic:spPr>
                </pic:pic>
              </a:graphicData>
            </a:graphic>
          </wp:inline>
        </w:drawing>
      </w:r>
    </w:p>
    <w:p w14:paraId="23699E47" w14:textId="77777777" w:rsidR="00B35CCB" w:rsidRPr="005D06AC" w:rsidRDefault="00B35CCB" w:rsidP="0044650F">
      <w:pPr>
        <w:rPr>
          <w:color w:val="000000" w:themeColor="text1"/>
        </w:rPr>
      </w:pPr>
    </w:p>
    <w:p w14:paraId="241FD900" w14:textId="11E88A5A" w:rsidR="00B35CCB" w:rsidRPr="005D06AC" w:rsidRDefault="005B2501" w:rsidP="0044650F">
      <w:pPr>
        <w:rPr>
          <w:color w:val="000000" w:themeColor="text1"/>
        </w:rPr>
      </w:pPr>
      <w:r w:rsidRPr="005D06AC">
        <w:rPr>
          <w:color w:val="000000" w:themeColor="text1"/>
        </w:rPr>
        <w:t>Vom Balkon des Schlosses wurde 1955 die Selbstständigkeit Österreichs verkündet.</w:t>
      </w:r>
    </w:p>
    <w:p w14:paraId="2A9DEC0F" w14:textId="4C77357E" w:rsidR="00FD571C" w:rsidRPr="005D06AC" w:rsidRDefault="00FD571C" w:rsidP="0044650F">
      <w:pPr>
        <w:rPr>
          <w:color w:val="000000" w:themeColor="text1"/>
        </w:rPr>
      </w:pPr>
    </w:p>
    <w:p w14:paraId="28742955" w14:textId="323FC3E1" w:rsidR="00FD571C" w:rsidRPr="005D06AC" w:rsidRDefault="00FD571C" w:rsidP="0044650F">
      <w:pPr>
        <w:rPr>
          <w:color w:val="000000" w:themeColor="text1"/>
        </w:rPr>
      </w:pPr>
      <w:r w:rsidRPr="005D06AC">
        <w:rPr>
          <w:color w:val="000000" w:themeColor="text1"/>
        </w:rPr>
        <w:t xml:space="preserve">Herrscherlich ging es weiter: </w:t>
      </w:r>
      <w:r w:rsidRPr="005D06AC">
        <w:rPr>
          <w:b/>
          <w:color w:val="000000" w:themeColor="text1"/>
        </w:rPr>
        <w:t>Hofburg und Heldenplatz</w:t>
      </w:r>
      <w:r w:rsidRPr="005D06AC">
        <w:rPr>
          <w:color w:val="000000" w:themeColor="text1"/>
        </w:rPr>
        <w:t xml:space="preserve"> bilden das ehemalige Machtzentrum des Habsburgerreichs. Zwei Referierende brachten die beiden Reiterstatuen auf dem Heldenplatz in einem Dialog miteinander ins Gespräch über ihre Erlebnisse in den vergangenen Jahrhunderten. </w:t>
      </w:r>
    </w:p>
    <w:p w14:paraId="3DE5413C" w14:textId="77777777" w:rsidR="00FD571C" w:rsidRPr="005D06AC" w:rsidRDefault="00FD571C" w:rsidP="0044650F">
      <w:pPr>
        <w:rPr>
          <w:color w:val="000000" w:themeColor="text1"/>
        </w:rPr>
      </w:pPr>
    </w:p>
    <w:p w14:paraId="090122A2" w14:textId="3FF21AE5" w:rsidR="00FD571C" w:rsidRPr="005D06AC" w:rsidRDefault="00FD571C" w:rsidP="0044650F">
      <w:pPr>
        <w:rPr>
          <w:color w:val="000000" w:themeColor="text1"/>
        </w:rPr>
      </w:pPr>
      <w:r w:rsidRPr="005D06AC">
        <w:rPr>
          <w:color w:val="000000" w:themeColor="text1"/>
        </w:rPr>
        <w:t xml:space="preserve">Statt des </w:t>
      </w:r>
      <w:r w:rsidR="00DE033C" w:rsidRPr="005D06AC">
        <w:rPr>
          <w:color w:val="000000" w:themeColor="text1"/>
        </w:rPr>
        <w:t xml:space="preserve">eigentlich geplanten </w:t>
      </w:r>
      <w:r w:rsidRPr="005D06AC">
        <w:rPr>
          <w:color w:val="000000" w:themeColor="text1"/>
        </w:rPr>
        <w:t xml:space="preserve">Restaurants </w:t>
      </w:r>
      <w:r w:rsidR="00DE033C" w:rsidRPr="005D06AC">
        <w:rPr>
          <w:color w:val="000000" w:themeColor="text1"/>
        </w:rPr>
        <w:t>im Dachgeschoss des</w:t>
      </w:r>
      <w:r w:rsidRPr="005D06AC">
        <w:rPr>
          <w:color w:val="000000" w:themeColor="text1"/>
        </w:rPr>
        <w:t xml:space="preserve"> Justizpalast</w:t>
      </w:r>
      <w:r w:rsidR="00DE033C" w:rsidRPr="005D06AC">
        <w:rPr>
          <w:color w:val="000000" w:themeColor="text1"/>
        </w:rPr>
        <w:t>es</w:t>
      </w:r>
      <w:r w:rsidRPr="005D06AC">
        <w:rPr>
          <w:color w:val="000000" w:themeColor="text1"/>
        </w:rPr>
        <w:t xml:space="preserve">, </w:t>
      </w:r>
      <w:r w:rsidR="00DE033C" w:rsidRPr="005D06AC">
        <w:rPr>
          <w:color w:val="000000" w:themeColor="text1"/>
        </w:rPr>
        <w:t>zu dem der Zugang neuerdings eingeschränkt ist</w:t>
      </w:r>
      <w:r w:rsidRPr="005D06AC">
        <w:rPr>
          <w:color w:val="000000" w:themeColor="text1"/>
        </w:rPr>
        <w:t>, suchten wir das</w:t>
      </w:r>
      <w:r w:rsidR="00DE033C" w:rsidRPr="005D06AC">
        <w:rPr>
          <w:color w:val="000000" w:themeColor="text1"/>
        </w:rPr>
        <w:t xml:space="preserve"> neueröffnete</w:t>
      </w:r>
      <w:r w:rsidRPr="005D06AC">
        <w:rPr>
          <w:color w:val="000000" w:themeColor="text1"/>
        </w:rPr>
        <w:t xml:space="preserve"> Dachrestaurant des Parlaments auf. Auch von hier </w:t>
      </w:r>
      <w:r w:rsidR="00DE033C" w:rsidRPr="005D06AC">
        <w:rPr>
          <w:color w:val="000000" w:themeColor="text1"/>
        </w:rPr>
        <w:t xml:space="preserve">lässt sich </w:t>
      </w:r>
      <w:r w:rsidRPr="005D06AC">
        <w:rPr>
          <w:color w:val="000000" w:themeColor="text1"/>
        </w:rPr>
        <w:t>ein schöner Blick über die Stadt</w:t>
      </w:r>
      <w:r w:rsidR="00DE033C" w:rsidRPr="005D06AC">
        <w:rPr>
          <w:color w:val="000000" w:themeColor="text1"/>
        </w:rPr>
        <w:t xml:space="preserve"> und die Ringstraße genießen.</w:t>
      </w:r>
      <w:r w:rsidRPr="005D06AC">
        <w:rPr>
          <w:color w:val="000000" w:themeColor="text1"/>
        </w:rPr>
        <w:t xml:space="preserve"> </w:t>
      </w:r>
    </w:p>
    <w:p w14:paraId="4A829BBE" w14:textId="7EF5927D" w:rsidR="00FD571C" w:rsidRPr="005D06AC" w:rsidRDefault="00FD571C" w:rsidP="0044650F">
      <w:pPr>
        <w:rPr>
          <w:color w:val="000000" w:themeColor="text1"/>
        </w:rPr>
      </w:pPr>
    </w:p>
    <w:p w14:paraId="709F5B5A" w14:textId="159B521A" w:rsidR="00FD571C" w:rsidRPr="005D06AC" w:rsidRDefault="00FD571C" w:rsidP="0044650F">
      <w:pPr>
        <w:rPr>
          <w:color w:val="000000" w:themeColor="text1"/>
        </w:rPr>
      </w:pPr>
      <w:r w:rsidRPr="005D06AC">
        <w:rPr>
          <w:color w:val="000000" w:themeColor="text1"/>
        </w:rPr>
        <w:t xml:space="preserve">Die </w:t>
      </w:r>
      <w:r w:rsidRPr="005D06AC">
        <w:rPr>
          <w:b/>
          <w:color w:val="000000" w:themeColor="text1"/>
        </w:rPr>
        <w:t>Karlskirche</w:t>
      </w:r>
      <w:r w:rsidRPr="005D06AC">
        <w:rPr>
          <w:color w:val="000000" w:themeColor="text1"/>
        </w:rPr>
        <w:t xml:space="preserve"> ist ein Musterbeispiel öffentlicher Herrschaftskommunikation: Der Geltungsanspruch des Habsburgerreichs wird hier architektonisch auf den Punkt gebracht und historisierend legitimiert. Der Kontrast zu den </w:t>
      </w:r>
      <w:r w:rsidRPr="005D06AC">
        <w:rPr>
          <w:b/>
          <w:color w:val="000000" w:themeColor="text1"/>
        </w:rPr>
        <w:t>Pavillons Otto Wagners</w:t>
      </w:r>
      <w:r w:rsidRPr="005D06AC">
        <w:rPr>
          <w:color w:val="000000" w:themeColor="text1"/>
        </w:rPr>
        <w:t xml:space="preserve"> und dem </w:t>
      </w:r>
      <w:r w:rsidRPr="005D06AC">
        <w:rPr>
          <w:b/>
          <w:color w:val="000000" w:themeColor="text1"/>
        </w:rPr>
        <w:t>Beethovenfries Gustav Klimts</w:t>
      </w:r>
      <w:r w:rsidRPr="005D06AC">
        <w:rPr>
          <w:color w:val="000000" w:themeColor="text1"/>
        </w:rPr>
        <w:t xml:space="preserve"> machten transparent, welchen enormen Kräften die alte Gesellschafsordnung durch die anbrechende Moderne ausgesetzt war.</w:t>
      </w:r>
    </w:p>
    <w:p w14:paraId="562BB283" w14:textId="534A4C41" w:rsidR="00FD571C" w:rsidRPr="005D06AC" w:rsidRDefault="0015496D" w:rsidP="0044650F">
      <w:pPr>
        <w:rPr>
          <w:color w:val="000000" w:themeColor="text1"/>
        </w:rPr>
      </w:pPr>
      <w:r w:rsidRPr="005D06AC">
        <w:rPr>
          <w:noProof/>
          <w:color w:val="000000" w:themeColor="text1"/>
        </w:rPr>
        <w:lastRenderedPageBreak/>
        <w:drawing>
          <wp:anchor distT="0" distB="0" distL="114300" distR="114300" simplePos="0" relativeHeight="251660288" behindDoc="0" locked="0" layoutInCell="1" allowOverlap="1" wp14:anchorId="4A44ADFD" wp14:editId="7D763D6C">
            <wp:simplePos x="0" y="0"/>
            <wp:positionH relativeFrom="column">
              <wp:posOffset>1966705</wp:posOffset>
            </wp:positionH>
            <wp:positionV relativeFrom="paragraph">
              <wp:posOffset>155547</wp:posOffset>
            </wp:positionV>
            <wp:extent cx="3968115" cy="2976245"/>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68115" cy="2976245"/>
                    </a:xfrm>
                    <a:prstGeom prst="rect">
                      <a:avLst/>
                    </a:prstGeom>
                  </pic:spPr>
                </pic:pic>
              </a:graphicData>
            </a:graphic>
            <wp14:sizeRelH relativeFrom="margin">
              <wp14:pctWidth>0</wp14:pctWidth>
            </wp14:sizeRelH>
            <wp14:sizeRelV relativeFrom="margin">
              <wp14:pctHeight>0</wp14:pctHeight>
            </wp14:sizeRelV>
          </wp:anchor>
        </w:drawing>
      </w:r>
    </w:p>
    <w:p w14:paraId="03856060" w14:textId="322B1892" w:rsidR="00FD571C" w:rsidRPr="005D06AC" w:rsidRDefault="00FD571C" w:rsidP="0044650F">
      <w:pPr>
        <w:rPr>
          <w:color w:val="000000" w:themeColor="text1"/>
        </w:rPr>
      </w:pPr>
      <w:r w:rsidRPr="005D06AC">
        <w:rPr>
          <w:color w:val="000000" w:themeColor="text1"/>
        </w:rPr>
        <w:t xml:space="preserve">Im </w:t>
      </w:r>
      <w:r w:rsidRPr="005D06AC">
        <w:rPr>
          <w:b/>
          <w:color w:val="000000" w:themeColor="text1"/>
        </w:rPr>
        <w:t>Heeresgeschichtlichen Museum</w:t>
      </w:r>
      <w:r w:rsidRPr="005D06AC">
        <w:rPr>
          <w:color w:val="000000" w:themeColor="text1"/>
        </w:rPr>
        <w:t xml:space="preserve"> war dann die Entladung der politischen und staatlichen Konflikte zu besichtigen: Kriege, die im 20. Jahrhundert Imperien hinwegfegen, neue Staaten und Ordnungen entstehen lassen würden. Es war sehr beeindruckend, vor dem Wagen und dem durchschossenen Uniformrock des Kronprinzen Franz Ferdinand von 1914 zu stehen. </w:t>
      </w:r>
      <w:r w:rsidR="00B00CC4" w:rsidRPr="005D06AC">
        <w:rPr>
          <w:color w:val="000000" w:themeColor="text1"/>
        </w:rPr>
        <w:t>In der zweiten Hälfte des 20. Jahrhunderts hatte sich das Museum der Musealisierung des Krieges und in seinen Programmen auch einer Friedenspädagogik verschrieben. Wie lange wird das aufrecht zu erhalten sein, wenn wieder Menschen benötigt werden, die zum Töten und Getötetwerden ausgebildet und erzogen werden müssen?</w:t>
      </w:r>
      <w:r w:rsidR="006F7725" w:rsidRPr="005D06AC">
        <w:rPr>
          <w:color w:val="000000" w:themeColor="text1"/>
        </w:rPr>
        <w:t xml:space="preserve"> Die alte Eingangshalle atmet noch diesen alten </w:t>
      </w:r>
      <w:r w:rsidR="0015496D" w:rsidRPr="005D06AC">
        <w:rPr>
          <w:color w:val="000000" w:themeColor="text1"/>
        </w:rPr>
        <w:t>kriegerischen</w:t>
      </w:r>
      <w:r w:rsidR="006F7725" w:rsidRPr="005D06AC">
        <w:rPr>
          <w:color w:val="000000" w:themeColor="text1"/>
        </w:rPr>
        <w:t xml:space="preserve"> Geist: Besucher werden von zahlreichen lebensgroßen und realistisch skulpturierten Heldenfiguren empfangen, die direkt dem heroisierenden Film „Der Herr der Ringe“ entsprungen zu sein scheinen. </w:t>
      </w:r>
    </w:p>
    <w:p w14:paraId="6B7313F4" w14:textId="77777777" w:rsidR="006F7725" w:rsidRPr="005D06AC" w:rsidRDefault="006F7725" w:rsidP="0044650F">
      <w:pPr>
        <w:rPr>
          <w:color w:val="000000" w:themeColor="text1"/>
        </w:rPr>
      </w:pPr>
    </w:p>
    <w:p w14:paraId="538E3237" w14:textId="23E1DE4D" w:rsidR="006F7725" w:rsidRPr="005D06AC" w:rsidRDefault="00E50DBE" w:rsidP="0044650F">
      <w:pPr>
        <w:rPr>
          <w:color w:val="000000" w:themeColor="text1"/>
        </w:rPr>
      </w:pPr>
      <w:r w:rsidRPr="005D06AC">
        <w:rPr>
          <w:color w:val="000000" w:themeColor="text1"/>
        </w:rPr>
        <w:t xml:space="preserve">Ganz im Jetzt </w:t>
      </w:r>
      <w:r w:rsidR="006F7725" w:rsidRPr="005D06AC">
        <w:rPr>
          <w:color w:val="000000" w:themeColor="text1"/>
        </w:rPr>
        <w:t xml:space="preserve">endete der Abend im </w:t>
      </w:r>
      <w:r w:rsidR="006F7725" w:rsidRPr="005D06AC">
        <w:rPr>
          <w:b/>
          <w:color w:val="000000" w:themeColor="text1"/>
        </w:rPr>
        <w:t>Prater</w:t>
      </w:r>
      <w:r w:rsidRPr="005D06AC">
        <w:rPr>
          <w:color w:val="000000" w:themeColor="text1"/>
        </w:rPr>
        <w:t xml:space="preserve">, genau genommen dem Wurstelprater. Es soll </w:t>
      </w:r>
      <w:proofErr w:type="spellStart"/>
      <w:proofErr w:type="gramStart"/>
      <w:r w:rsidRPr="005D06AC">
        <w:rPr>
          <w:color w:val="000000" w:themeColor="text1"/>
        </w:rPr>
        <w:t>Referendar:innen</w:t>
      </w:r>
      <w:proofErr w:type="spellEnd"/>
      <w:proofErr w:type="gramEnd"/>
      <w:r w:rsidRPr="005D06AC">
        <w:rPr>
          <w:color w:val="000000" w:themeColor="text1"/>
        </w:rPr>
        <w:t xml:space="preserve"> gegeben haben, die das eine oder andere Fahrgeschäft erprobt haben.</w:t>
      </w:r>
      <w:r w:rsidR="00DE033C" w:rsidRPr="005D06AC">
        <w:rPr>
          <w:color w:val="000000" w:themeColor="text1"/>
        </w:rPr>
        <w:t xml:space="preserve"> – </w:t>
      </w:r>
      <w:r w:rsidR="0041375F" w:rsidRPr="005D06AC">
        <w:rPr>
          <w:color w:val="000000" w:themeColor="text1"/>
        </w:rPr>
        <w:t>Zur großen Freude der Dozenten war die Gruppe jedoch a</w:t>
      </w:r>
      <w:r w:rsidR="00DE033C" w:rsidRPr="005D06AC">
        <w:rPr>
          <w:color w:val="000000" w:themeColor="text1"/>
        </w:rPr>
        <w:t xml:space="preserve">uch am nächsten Morgen vollzählig und pünktlich zur Stelle. </w:t>
      </w:r>
      <w:r w:rsidR="0041375F" w:rsidRPr="005D06AC">
        <w:rPr>
          <w:color w:val="000000" w:themeColor="text1"/>
        </w:rPr>
        <w:t xml:space="preserve">Offensichtlich war niemand im Prater oder im Wiener Bermuda-Dreieck verschollen. </w:t>
      </w:r>
    </w:p>
    <w:p w14:paraId="73AF0172" w14:textId="77777777" w:rsidR="0052716B" w:rsidRPr="005D06AC" w:rsidRDefault="0052716B" w:rsidP="0044650F">
      <w:pPr>
        <w:rPr>
          <w:color w:val="000000" w:themeColor="text1"/>
        </w:rPr>
      </w:pPr>
    </w:p>
    <w:p w14:paraId="6D5FD35B" w14:textId="77777777" w:rsidR="0052716B" w:rsidRPr="005D06AC" w:rsidRDefault="0052716B" w:rsidP="0044650F">
      <w:pPr>
        <w:rPr>
          <w:color w:val="000000" w:themeColor="text1"/>
        </w:rPr>
      </w:pPr>
    </w:p>
    <w:p w14:paraId="1B26D5E5" w14:textId="4FB1FD0C" w:rsidR="00E50DBE" w:rsidRPr="005D06AC" w:rsidRDefault="00E50DBE" w:rsidP="0044650F">
      <w:pPr>
        <w:rPr>
          <w:b/>
          <w:color w:val="000000" w:themeColor="text1"/>
        </w:rPr>
      </w:pPr>
      <w:r w:rsidRPr="005D06AC">
        <w:rPr>
          <w:b/>
          <w:color w:val="000000" w:themeColor="text1"/>
        </w:rPr>
        <w:t>3. Tag</w:t>
      </w:r>
      <w:r w:rsidR="0052716B" w:rsidRPr="005D06AC">
        <w:rPr>
          <w:b/>
          <w:color w:val="000000" w:themeColor="text1"/>
        </w:rPr>
        <w:t xml:space="preserve"> Wiener Moderne und Besatzungszeit</w:t>
      </w:r>
    </w:p>
    <w:p w14:paraId="44FB02B0" w14:textId="77777777" w:rsidR="00F4339F" w:rsidRPr="005D06AC" w:rsidRDefault="00F4339F" w:rsidP="0044650F">
      <w:pPr>
        <w:rPr>
          <w:b/>
          <w:color w:val="000000" w:themeColor="text1"/>
        </w:rPr>
      </w:pPr>
    </w:p>
    <w:p w14:paraId="513E6734" w14:textId="521D86AE" w:rsidR="00E50DBE" w:rsidRPr="005D06AC" w:rsidRDefault="00E50DBE" w:rsidP="0044650F">
      <w:pPr>
        <w:rPr>
          <w:color w:val="000000" w:themeColor="text1"/>
        </w:rPr>
      </w:pPr>
      <w:r w:rsidRPr="005D06AC">
        <w:rPr>
          <w:color w:val="000000" w:themeColor="text1"/>
        </w:rPr>
        <w:t xml:space="preserve">Am nächsten Tag </w:t>
      </w:r>
      <w:r w:rsidR="00A258B9" w:rsidRPr="005D06AC">
        <w:rPr>
          <w:color w:val="000000" w:themeColor="text1"/>
        </w:rPr>
        <w:t xml:space="preserve">reichte der Bogen </w:t>
      </w:r>
      <w:r w:rsidRPr="005D06AC">
        <w:rPr>
          <w:color w:val="000000" w:themeColor="text1"/>
        </w:rPr>
        <w:t>von der Wiener Moderne zur Besatzung</w:t>
      </w:r>
      <w:r w:rsidR="00A258B9" w:rsidRPr="005D06AC">
        <w:rPr>
          <w:color w:val="000000" w:themeColor="text1"/>
        </w:rPr>
        <w:t>s</w:t>
      </w:r>
      <w:r w:rsidRPr="005D06AC">
        <w:rPr>
          <w:color w:val="000000" w:themeColor="text1"/>
        </w:rPr>
        <w:t>zeit in Wien.</w:t>
      </w:r>
      <w:r w:rsidR="00A258B9" w:rsidRPr="005D06AC">
        <w:rPr>
          <w:color w:val="000000" w:themeColor="text1"/>
        </w:rPr>
        <w:t xml:space="preserve"> Das </w:t>
      </w:r>
      <w:r w:rsidR="00A258B9" w:rsidRPr="005D06AC">
        <w:rPr>
          <w:b/>
          <w:color w:val="000000" w:themeColor="text1"/>
        </w:rPr>
        <w:t>Denkmal für den Bürgermeister Karl Lueger</w:t>
      </w:r>
      <w:r w:rsidR="00A258B9" w:rsidRPr="005D06AC">
        <w:rPr>
          <w:color w:val="000000" w:themeColor="text1"/>
        </w:rPr>
        <w:t xml:space="preserve"> eröffnete eine Diskussion: Einerseits war er unbestreitbar Modernisierer der Stadt, die ihm wichtige und wesentlich Neustrukturierungen zu verdanken hat, die bis heute wirksam sind</w:t>
      </w:r>
      <w:r w:rsidR="0015496D" w:rsidRPr="005D06AC">
        <w:rPr>
          <w:color w:val="000000" w:themeColor="text1"/>
        </w:rPr>
        <w:t>. Andererseits</w:t>
      </w:r>
      <w:r w:rsidR="00A258B9" w:rsidRPr="005D06AC">
        <w:rPr>
          <w:color w:val="000000" w:themeColor="text1"/>
        </w:rPr>
        <w:t xml:space="preserve"> war er Wegbereiter des Antisemitismus. Hitler bezeichnet ihn als einen seiner Vorbilder. Sein Denkmal wurde erst kürzlich aufwendig und teuer restauriert. Nun steht es im Neigungswinkel von 3,5 Grad, um zum Denken anzuregen. Ein Anwohner berichtete uns, dass das Denkmal nach wie vor Treffpunkt rechtsgesinnter Kreise ist. Geschichte abräumen? Ins Museum? Vernichten? Woran will Wien sich wie erinnern? </w:t>
      </w:r>
    </w:p>
    <w:p w14:paraId="2D3D2061" w14:textId="77777777" w:rsidR="00A015F6" w:rsidRPr="005D06AC" w:rsidRDefault="00A015F6" w:rsidP="0044650F">
      <w:pPr>
        <w:rPr>
          <w:color w:val="000000" w:themeColor="text1"/>
        </w:rPr>
      </w:pPr>
    </w:p>
    <w:p w14:paraId="09D3E829" w14:textId="3C080EFD" w:rsidR="00A258B9" w:rsidRPr="005D06AC" w:rsidRDefault="00A015F6" w:rsidP="00A015F6">
      <w:pPr>
        <w:jc w:val="center"/>
        <w:rPr>
          <w:color w:val="000000" w:themeColor="text1"/>
        </w:rPr>
      </w:pPr>
      <w:r w:rsidRPr="005D06AC">
        <w:rPr>
          <w:noProof/>
          <w:color w:val="000000" w:themeColor="text1"/>
        </w:rPr>
        <w:lastRenderedPageBreak/>
        <w:drawing>
          <wp:inline distT="0" distB="0" distL="0" distR="0" wp14:anchorId="1C33D7A7" wp14:editId="2307CDFE">
            <wp:extent cx="5286375" cy="3963324"/>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93473" cy="3968645"/>
                    </a:xfrm>
                    <a:prstGeom prst="rect">
                      <a:avLst/>
                    </a:prstGeom>
                  </pic:spPr>
                </pic:pic>
              </a:graphicData>
            </a:graphic>
          </wp:inline>
        </w:drawing>
      </w:r>
    </w:p>
    <w:p w14:paraId="4F404D3C" w14:textId="77777777" w:rsidR="0015496D" w:rsidRPr="005D06AC" w:rsidRDefault="0015496D" w:rsidP="0044650F">
      <w:pPr>
        <w:rPr>
          <w:color w:val="000000" w:themeColor="text1"/>
        </w:rPr>
      </w:pPr>
    </w:p>
    <w:p w14:paraId="7E4DD273" w14:textId="2514C131" w:rsidR="00A258B9" w:rsidRPr="005D06AC" w:rsidRDefault="00A258B9" w:rsidP="0044650F">
      <w:pPr>
        <w:rPr>
          <w:color w:val="000000" w:themeColor="text1"/>
        </w:rPr>
      </w:pPr>
      <w:r w:rsidRPr="005D06AC">
        <w:rPr>
          <w:color w:val="000000" w:themeColor="text1"/>
        </w:rPr>
        <w:t xml:space="preserve">Die nahgelegene </w:t>
      </w:r>
      <w:r w:rsidRPr="005D06AC">
        <w:rPr>
          <w:b/>
          <w:color w:val="000000" w:themeColor="text1"/>
        </w:rPr>
        <w:t>Postsparkasse</w:t>
      </w:r>
      <w:r w:rsidRPr="005D06AC">
        <w:rPr>
          <w:color w:val="000000" w:themeColor="text1"/>
        </w:rPr>
        <w:t xml:space="preserve"> von Otto Wagner ist auf den ersten Blick unscheinbar. Ihre Unscheinbarkeit aus unserer heutigen Perspektive ist Beweis für ihre Bedeutung. Wir haben uns an den Anblick solcher Gebäude gewöhnt, weil sie uns als normal gelten. Die Postsparkasse ist </w:t>
      </w:r>
      <w:r w:rsidR="00DE033C" w:rsidRPr="005D06AC">
        <w:rPr>
          <w:color w:val="000000" w:themeColor="text1"/>
        </w:rPr>
        <w:t xml:space="preserve">jedoch </w:t>
      </w:r>
      <w:r w:rsidRPr="005D06AC">
        <w:rPr>
          <w:color w:val="000000" w:themeColor="text1"/>
        </w:rPr>
        <w:t xml:space="preserve">die Geburtsstunde modernen funktionalen und seriellen Bauens. </w:t>
      </w:r>
      <w:r w:rsidR="0015496D" w:rsidRPr="005D06AC">
        <w:rPr>
          <w:color w:val="000000" w:themeColor="text1"/>
        </w:rPr>
        <w:t xml:space="preserve">Sie </w:t>
      </w:r>
      <w:r w:rsidRPr="005D06AC">
        <w:rPr>
          <w:color w:val="000000" w:themeColor="text1"/>
        </w:rPr>
        <w:t xml:space="preserve">ist die gedankliche Wiege des Bauhauses und all der modernen Zweckbauten, die unsere Städte heute kennzeichnen. </w:t>
      </w:r>
    </w:p>
    <w:p w14:paraId="2B341D53" w14:textId="77777777" w:rsidR="00F4339F" w:rsidRPr="005D06AC" w:rsidRDefault="00F4339F" w:rsidP="0044650F">
      <w:pPr>
        <w:rPr>
          <w:color w:val="000000" w:themeColor="text1"/>
        </w:rPr>
      </w:pPr>
    </w:p>
    <w:p w14:paraId="392DD2BE" w14:textId="0AC77EF0" w:rsidR="00F4339F" w:rsidRPr="005D06AC" w:rsidRDefault="00F4339F" w:rsidP="003B67F3">
      <w:pPr>
        <w:rPr>
          <w:color w:val="000000" w:themeColor="text1"/>
        </w:rPr>
      </w:pPr>
      <w:r w:rsidRPr="005D06AC">
        <w:rPr>
          <w:color w:val="000000" w:themeColor="text1"/>
        </w:rPr>
        <w:t xml:space="preserve">Im </w:t>
      </w:r>
      <w:r w:rsidRPr="005D06AC">
        <w:rPr>
          <w:b/>
          <w:color w:val="000000" w:themeColor="text1"/>
        </w:rPr>
        <w:t>Karl-Marx-Hof</w:t>
      </w:r>
      <w:r w:rsidRPr="005D06AC">
        <w:rPr>
          <w:color w:val="000000" w:themeColor="text1"/>
        </w:rPr>
        <w:t xml:space="preserve">, dem mit </w:t>
      </w:r>
      <w:r w:rsidR="0041375F" w:rsidRPr="005D06AC">
        <w:rPr>
          <w:color w:val="000000" w:themeColor="text1"/>
        </w:rPr>
        <w:t xml:space="preserve">über </w:t>
      </w:r>
      <w:r w:rsidRPr="005D06AC">
        <w:rPr>
          <w:color w:val="000000" w:themeColor="text1"/>
        </w:rPr>
        <w:t>einem Kilometer längsten Wohnhaus Europas, konnten wir die segensreiche Variante dieses Bauens erleben</w:t>
      </w:r>
      <w:r w:rsidR="003B67F3" w:rsidRPr="005D06AC">
        <w:rPr>
          <w:color w:val="000000" w:themeColor="text1"/>
        </w:rPr>
        <w:t>. Der Otto-Wagner-Schüler und Architekt Karl Ehn errichtet</w:t>
      </w:r>
      <w:r w:rsidR="0015496D" w:rsidRPr="005D06AC">
        <w:rPr>
          <w:color w:val="000000" w:themeColor="text1"/>
        </w:rPr>
        <w:t>e</w:t>
      </w:r>
      <w:r w:rsidR="003B67F3" w:rsidRPr="005D06AC">
        <w:rPr>
          <w:color w:val="000000" w:themeColor="text1"/>
        </w:rPr>
        <w:t xml:space="preserve"> </w:t>
      </w:r>
      <w:r w:rsidRPr="005D06AC">
        <w:rPr>
          <w:color w:val="000000" w:themeColor="text1"/>
        </w:rPr>
        <w:t xml:space="preserve">für die </w:t>
      </w:r>
      <w:r w:rsidR="0052716B" w:rsidRPr="005D06AC">
        <w:rPr>
          <w:color w:val="000000" w:themeColor="text1"/>
        </w:rPr>
        <w:t>Arbe</w:t>
      </w:r>
      <w:r w:rsidR="0015496D" w:rsidRPr="005D06AC">
        <w:rPr>
          <w:color w:val="000000" w:themeColor="text1"/>
        </w:rPr>
        <w:t>i</w:t>
      </w:r>
      <w:r w:rsidR="0052716B" w:rsidRPr="005D06AC">
        <w:rPr>
          <w:color w:val="000000" w:themeColor="text1"/>
        </w:rPr>
        <w:t xml:space="preserve">ter und andere </w:t>
      </w:r>
      <w:r w:rsidRPr="005D06AC">
        <w:rPr>
          <w:color w:val="000000" w:themeColor="text1"/>
        </w:rPr>
        <w:t>unterprivilegierte</w:t>
      </w:r>
      <w:r w:rsidR="0052716B" w:rsidRPr="005D06AC">
        <w:rPr>
          <w:color w:val="000000" w:themeColor="text1"/>
        </w:rPr>
        <w:t xml:space="preserve"> Gruppen Wohnraum </w:t>
      </w:r>
      <w:r w:rsidRPr="005D06AC">
        <w:rPr>
          <w:color w:val="000000" w:themeColor="text1"/>
        </w:rPr>
        <w:t xml:space="preserve">nach funktionalen Notwendigkeiten. </w:t>
      </w:r>
      <w:r w:rsidR="0041375F" w:rsidRPr="005D06AC">
        <w:rPr>
          <w:color w:val="000000" w:themeColor="text1"/>
        </w:rPr>
        <w:t xml:space="preserve">In konservativen Kreisen durchaus </w:t>
      </w:r>
      <w:r w:rsidR="0052716B" w:rsidRPr="005D06AC">
        <w:rPr>
          <w:color w:val="000000" w:themeColor="text1"/>
        </w:rPr>
        <w:t xml:space="preserve">umstritten, </w:t>
      </w:r>
      <w:r w:rsidR="0041375F" w:rsidRPr="005D06AC">
        <w:rPr>
          <w:color w:val="000000" w:themeColor="text1"/>
        </w:rPr>
        <w:t xml:space="preserve">im Bürgerkrieg von 1934 </w:t>
      </w:r>
      <w:r w:rsidR="0052716B" w:rsidRPr="005D06AC">
        <w:rPr>
          <w:color w:val="000000" w:themeColor="text1"/>
        </w:rPr>
        <w:t xml:space="preserve">sogar mit Waffen als Arbeiterfestung bekämpft, existiert der Karl-Marx-Hof bis heute und bietet Wienerinnen und Wienern Wohnraum zu günstigen Preisen. </w:t>
      </w:r>
      <w:r w:rsidR="0041375F" w:rsidRPr="005D06AC">
        <w:rPr>
          <w:color w:val="000000" w:themeColor="text1"/>
        </w:rPr>
        <w:t>Der Architekt</w:t>
      </w:r>
      <w:r w:rsidR="0052716B" w:rsidRPr="005D06AC">
        <w:rPr>
          <w:color w:val="000000" w:themeColor="text1"/>
        </w:rPr>
        <w:t xml:space="preserve"> Karl Ehn, der auch Möbel im neuen rationalen S</w:t>
      </w:r>
      <w:r w:rsidR="0015496D" w:rsidRPr="005D06AC">
        <w:rPr>
          <w:color w:val="000000" w:themeColor="text1"/>
        </w:rPr>
        <w:t>t</w:t>
      </w:r>
      <w:r w:rsidR="0052716B" w:rsidRPr="005D06AC">
        <w:rPr>
          <w:color w:val="000000" w:themeColor="text1"/>
        </w:rPr>
        <w:t xml:space="preserve">il entwarf, </w:t>
      </w:r>
      <w:r w:rsidR="0041375F" w:rsidRPr="005D06AC">
        <w:rPr>
          <w:color w:val="000000" w:themeColor="text1"/>
        </w:rPr>
        <w:t xml:space="preserve">emigrierte schließlich </w:t>
      </w:r>
      <w:r w:rsidR="0052716B" w:rsidRPr="005D06AC">
        <w:rPr>
          <w:color w:val="000000" w:themeColor="text1"/>
        </w:rPr>
        <w:t xml:space="preserve">nach Schweden, </w:t>
      </w:r>
      <w:r w:rsidR="0041375F" w:rsidRPr="005D06AC">
        <w:rPr>
          <w:color w:val="000000" w:themeColor="text1"/>
        </w:rPr>
        <w:t>wo er bis heute als</w:t>
      </w:r>
      <w:r w:rsidR="0052716B" w:rsidRPr="005D06AC">
        <w:rPr>
          <w:color w:val="000000" w:themeColor="text1"/>
        </w:rPr>
        <w:t xml:space="preserve"> Designer verehrt wird und </w:t>
      </w:r>
      <w:r w:rsidR="0041375F" w:rsidRPr="005D06AC">
        <w:rPr>
          <w:color w:val="000000" w:themeColor="text1"/>
        </w:rPr>
        <w:t xml:space="preserve">als </w:t>
      </w:r>
      <w:r w:rsidR="0052716B" w:rsidRPr="005D06AC">
        <w:rPr>
          <w:color w:val="000000" w:themeColor="text1"/>
        </w:rPr>
        <w:t>geistiger Vater von IKEA</w:t>
      </w:r>
      <w:r w:rsidR="0041375F" w:rsidRPr="005D06AC">
        <w:rPr>
          <w:color w:val="000000" w:themeColor="text1"/>
        </w:rPr>
        <w:t>-Möbeln</w:t>
      </w:r>
      <w:r w:rsidR="0052716B" w:rsidRPr="005D06AC">
        <w:rPr>
          <w:color w:val="000000" w:themeColor="text1"/>
        </w:rPr>
        <w:t xml:space="preserve"> </w:t>
      </w:r>
      <w:r w:rsidR="0041375F" w:rsidRPr="005D06AC">
        <w:rPr>
          <w:color w:val="000000" w:themeColor="text1"/>
        </w:rPr>
        <w:t>gilt</w:t>
      </w:r>
      <w:r w:rsidR="0052716B" w:rsidRPr="005D06AC">
        <w:rPr>
          <w:color w:val="000000" w:themeColor="text1"/>
        </w:rPr>
        <w:t xml:space="preserve">. </w:t>
      </w:r>
    </w:p>
    <w:p w14:paraId="3968FBA9" w14:textId="77777777" w:rsidR="0052716B" w:rsidRPr="005D06AC" w:rsidRDefault="0052716B" w:rsidP="003B67F3">
      <w:pPr>
        <w:rPr>
          <w:color w:val="000000" w:themeColor="text1"/>
        </w:rPr>
      </w:pPr>
    </w:p>
    <w:p w14:paraId="38E4A9EC" w14:textId="2901670C" w:rsidR="00A015F6" w:rsidRPr="005D06AC" w:rsidRDefault="0052716B" w:rsidP="003B67F3">
      <w:pPr>
        <w:rPr>
          <w:color w:val="000000" w:themeColor="text1"/>
        </w:rPr>
      </w:pPr>
      <w:r w:rsidRPr="005D06AC">
        <w:rPr>
          <w:color w:val="000000" w:themeColor="text1"/>
        </w:rPr>
        <w:t xml:space="preserve">Nachmittags im </w:t>
      </w:r>
      <w:r w:rsidRPr="005D06AC">
        <w:rPr>
          <w:b/>
          <w:color w:val="000000" w:themeColor="text1"/>
        </w:rPr>
        <w:t>Jüdischen Museum</w:t>
      </w:r>
      <w:r w:rsidRPr="005D06AC">
        <w:rPr>
          <w:color w:val="000000" w:themeColor="text1"/>
        </w:rPr>
        <w:t xml:space="preserve"> erfuhren wird dann, dass ein jüdischer Bankier die Finanzierung des Projekts Karl-Marx-Hof organisiert hatte. Ohne ihn wäre dieses Prestigeprojekt des „Roten Wien“ wohl kaum zustande gekommen. Bei der Führung durch das Museum </w:t>
      </w:r>
      <w:r w:rsidR="0041375F" w:rsidRPr="005D06AC">
        <w:rPr>
          <w:color w:val="000000" w:themeColor="text1"/>
        </w:rPr>
        <w:t>lernten</w:t>
      </w:r>
      <w:r w:rsidRPr="005D06AC">
        <w:rPr>
          <w:color w:val="000000" w:themeColor="text1"/>
        </w:rPr>
        <w:t xml:space="preserve"> wir nicht nur, wie tief verwurzelt jüdisches Leben in Wien seit Jahrhunderten ist, sondern auch, dass Juden in Wien </w:t>
      </w:r>
      <w:r w:rsidR="0041375F" w:rsidRPr="005D06AC">
        <w:rPr>
          <w:color w:val="000000" w:themeColor="text1"/>
        </w:rPr>
        <w:t xml:space="preserve">ihre Geschichte </w:t>
      </w:r>
      <w:r w:rsidRPr="005D06AC">
        <w:rPr>
          <w:color w:val="000000" w:themeColor="text1"/>
        </w:rPr>
        <w:t xml:space="preserve">in „Gemeinden“ zählen. Momentan verorten sie sich als in der „4. Gemeinde“ lebend. Anwesenheit in der Stadt wechselt sich seit Jahrhunderten immer wieder mit Verfolgung und Vertreibung ab. Eine beklemmende </w:t>
      </w:r>
      <w:r w:rsidR="0041375F" w:rsidRPr="005D06AC">
        <w:rPr>
          <w:color w:val="000000" w:themeColor="text1"/>
        </w:rPr>
        <w:t>Erkenntnis</w:t>
      </w:r>
      <w:r w:rsidRPr="005D06AC">
        <w:rPr>
          <w:color w:val="000000" w:themeColor="text1"/>
        </w:rPr>
        <w:t xml:space="preserve">. </w:t>
      </w:r>
    </w:p>
    <w:p w14:paraId="7BA9239D" w14:textId="68C685EC" w:rsidR="0052716B" w:rsidRPr="005D06AC" w:rsidRDefault="0052716B" w:rsidP="003B67F3">
      <w:pPr>
        <w:rPr>
          <w:color w:val="000000" w:themeColor="text1"/>
        </w:rPr>
      </w:pPr>
    </w:p>
    <w:p w14:paraId="3FE2073B" w14:textId="669B6C70" w:rsidR="002362F5" w:rsidRPr="005D06AC" w:rsidRDefault="002362F5" w:rsidP="003B67F3">
      <w:pPr>
        <w:rPr>
          <w:color w:val="000000" w:themeColor="text1"/>
        </w:rPr>
      </w:pPr>
    </w:p>
    <w:p w14:paraId="6A6580A9" w14:textId="0CFD0AAC" w:rsidR="002362F5" w:rsidRPr="005D06AC" w:rsidRDefault="0015496D" w:rsidP="003B67F3">
      <w:pPr>
        <w:rPr>
          <w:color w:val="000000" w:themeColor="text1"/>
        </w:rPr>
      </w:pPr>
      <w:r w:rsidRPr="005D06AC">
        <w:rPr>
          <w:noProof/>
          <w:color w:val="000000" w:themeColor="text1"/>
        </w:rPr>
        <w:lastRenderedPageBreak/>
        <w:drawing>
          <wp:anchor distT="0" distB="0" distL="114300" distR="114300" simplePos="0" relativeHeight="251661312" behindDoc="0" locked="0" layoutInCell="1" allowOverlap="1" wp14:anchorId="4A89B5E5" wp14:editId="7E239232">
            <wp:simplePos x="0" y="0"/>
            <wp:positionH relativeFrom="column">
              <wp:posOffset>0</wp:posOffset>
            </wp:positionH>
            <wp:positionV relativeFrom="paragraph">
              <wp:posOffset>39370</wp:posOffset>
            </wp:positionV>
            <wp:extent cx="3752850" cy="2814955"/>
            <wp:effectExtent l="0" t="0" r="0" b="4445"/>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52850" cy="2814955"/>
                    </a:xfrm>
                    <a:prstGeom prst="rect">
                      <a:avLst/>
                    </a:prstGeom>
                  </pic:spPr>
                </pic:pic>
              </a:graphicData>
            </a:graphic>
            <wp14:sizeRelH relativeFrom="margin">
              <wp14:pctWidth>0</wp14:pctWidth>
            </wp14:sizeRelH>
            <wp14:sizeRelV relativeFrom="margin">
              <wp14:pctHeight>0</wp14:pctHeight>
            </wp14:sizeRelV>
          </wp:anchor>
        </w:drawing>
      </w:r>
      <w:r w:rsidR="002362F5" w:rsidRPr="005D06AC">
        <w:rPr>
          <w:color w:val="000000" w:themeColor="text1"/>
        </w:rPr>
        <w:t xml:space="preserve">007-Gefühle kamen am </w:t>
      </w:r>
      <w:r w:rsidR="002362F5" w:rsidRPr="005D06AC">
        <w:rPr>
          <w:b/>
          <w:color w:val="000000" w:themeColor="text1"/>
        </w:rPr>
        <w:t>Hochstrahlbrunnen</w:t>
      </w:r>
      <w:r w:rsidR="002362F5" w:rsidRPr="005D06AC">
        <w:rPr>
          <w:color w:val="000000" w:themeColor="text1"/>
        </w:rPr>
        <w:t xml:space="preserve"> und dem </w:t>
      </w:r>
      <w:r w:rsidR="002362F5" w:rsidRPr="005D06AC">
        <w:rPr>
          <w:b/>
          <w:color w:val="000000" w:themeColor="text1"/>
        </w:rPr>
        <w:t>sowj</w:t>
      </w:r>
      <w:r w:rsidR="00C531AD" w:rsidRPr="005D06AC">
        <w:rPr>
          <w:b/>
          <w:color w:val="000000" w:themeColor="text1"/>
        </w:rPr>
        <w:t>e</w:t>
      </w:r>
      <w:r w:rsidR="002362F5" w:rsidRPr="005D06AC">
        <w:rPr>
          <w:b/>
          <w:color w:val="000000" w:themeColor="text1"/>
        </w:rPr>
        <w:t xml:space="preserve">tischen </w:t>
      </w:r>
      <w:r w:rsidR="00C531AD" w:rsidRPr="005D06AC">
        <w:rPr>
          <w:b/>
          <w:color w:val="000000" w:themeColor="text1"/>
        </w:rPr>
        <w:t>Heldendenkmal</w:t>
      </w:r>
      <w:r w:rsidR="00C531AD" w:rsidRPr="005D06AC">
        <w:rPr>
          <w:color w:val="000000" w:themeColor="text1"/>
        </w:rPr>
        <w:t xml:space="preserve"> </w:t>
      </w:r>
      <w:r w:rsidR="002362F5" w:rsidRPr="005D06AC">
        <w:rPr>
          <w:color w:val="000000" w:themeColor="text1"/>
        </w:rPr>
        <w:t xml:space="preserve">am </w:t>
      </w:r>
      <w:r w:rsidR="002362F5" w:rsidRPr="005D06AC">
        <w:rPr>
          <w:b/>
          <w:color w:val="000000" w:themeColor="text1"/>
        </w:rPr>
        <w:t>Schwarzenbergplatz</w:t>
      </w:r>
      <w:r w:rsidR="002362F5" w:rsidRPr="005D06AC">
        <w:rPr>
          <w:color w:val="000000" w:themeColor="text1"/>
        </w:rPr>
        <w:t xml:space="preserve"> auf. In der </w:t>
      </w:r>
      <w:r w:rsidR="0041375F" w:rsidRPr="005D06AC">
        <w:rPr>
          <w:color w:val="000000" w:themeColor="text1"/>
        </w:rPr>
        <w:t>Sowjetischen</w:t>
      </w:r>
      <w:r w:rsidR="002362F5" w:rsidRPr="005D06AC">
        <w:rPr>
          <w:color w:val="000000" w:themeColor="text1"/>
        </w:rPr>
        <w:t xml:space="preserve"> Zone gelegen war hier ein Dreh- und Angelpunkt Wiens in der Besatzungszeit. Diskutiert werden kann, wie sinnvoll es ist, eines </w:t>
      </w:r>
      <w:r w:rsidR="00C531AD" w:rsidRPr="005D06AC">
        <w:rPr>
          <w:color w:val="000000" w:themeColor="text1"/>
        </w:rPr>
        <w:t xml:space="preserve">verbrecherischen </w:t>
      </w:r>
      <w:r w:rsidR="002362F5" w:rsidRPr="005D06AC">
        <w:rPr>
          <w:color w:val="000000" w:themeColor="text1"/>
        </w:rPr>
        <w:t>Regimes zu gedenken, das</w:t>
      </w:r>
      <w:r w:rsidR="00C531AD" w:rsidRPr="005D06AC">
        <w:rPr>
          <w:color w:val="000000" w:themeColor="text1"/>
        </w:rPr>
        <w:t xml:space="preserve"> mit de</w:t>
      </w:r>
      <w:r w:rsidRPr="005D06AC">
        <w:rPr>
          <w:color w:val="000000" w:themeColor="text1"/>
        </w:rPr>
        <w:t>m</w:t>
      </w:r>
      <w:r w:rsidR="00C531AD" w:rsidRPr="005D06AC">
        <w:rPr>
          <w:color w:val="000000" w:themeColor="text1"/>
        </w:rPr>
        <w:t xml:space="preserve"> Nationalsozialismus ein anderes verbrecherisches Regime besiegt hat. </w:t>
      </w:r>
    </w:p>
    <w:p w14:paraId="313DCA3E" w14:textId="77777777" w:rsidR="0015496D" w:rsidRPr="005D06AC" w:rsidRDefault="0015496D" w:rsidP="003B67F3">
      <w:pPr>
        <w:rPr>
          <w:color w:val="000000" w:themeColor="text1"/>
        </w:rPr>
      </w:pPr>
    </w:p>
    <w:p w14:paraId="5BD5F800" w14:textId="3B8DF3B1" w:rsidR="0052716B" w:rsidRPr="005D06AC" w:rsidRDefault="0052716B" w:rsidP="003B67F3">
      <w:pPr>
        <w:rPr>
          <w:color w:val="000000" w:themeColor="text1"/>
        </w:rPr>
      </w:pPr>
    </w:p>
    <w:p w14:paraId="043C2E90" w14:textId="2C1C0936" w:rsidR="00C312F5" w:rsidRPr="005D06AC" w:rsidRDefault="0052716B" w:rsidP="003B67F3">
      <w:pPr>
        <w:rPr>
          <w:color w:val="000000" w:themeColor="text1"/>
        </w:rPr>
      </w:pPr>
      <w:r w:rsidRPr="005D06AC">
        <w:rPr>
          <w:color w:val="000000" w:themeColor="text1"/>
        </w:rPr>
        <w:t xml:space="preserve">Die Fahrt auf den </w:t>
      </w:r>
      <w:r w:rsidRPr="005D06AC">
        <w:rPr>
          <w:b/>
          <w:color w:val="000000" w:themeColor="text1"/>
        </w:rPr>
        <w:t>Kahlenberg</w:t>
      </w:r>
      <w:r w:rsidR="009E7715" w:rsidRPr="005D06AC">
        <w:rPr>
          <w:b/>
          <w:color w:val="000000" w:themeColor="text1"/>
        </w:rPr>
        <w:t xml:space="preserve"> </w:t>
      </w:r>
      <w:r w:rsidR="009E7715" w:rsidRPr="005D06AC">
        <w:rPr>
          <w:color w:val="000000" w:themeColor="text1"/>
        </w:rPr>
        <w:t xml:space="preserve">beendete die Studienfahrt. Von hier </w:t>
      </w:r>
      <w:r w:rsidR="00061E45" w:rsidRPr="005D06AC">
        <w:rPr>
          <w:color w:val="000000" w:themeColor="text1"/>
        </w:rPr>
        <w:t>aus besiegte</w:t>
      </w:r>
      <w:r w:rsidR="003838AE" w:rsidRPr="005D06AC">
        <w:rPr>
          <w:color w:val="000000" w:themeColor="text1"/>
        </w:rPr>
        <w:t xml:space="preserve"> 1683 </w:t>
      </w:r>
      <w:r w:rsidR="009E7715" w:rsidRPr="005D06AC">
        <w:rPr>
          <w:color w:val="000000" w:themeColor="text1"/>
        </w:rPr>
        <w:t>eine Armee unter dem polnischen General Sobie</w:t>
      </w:r>
      <w:r w:rsidR="00C312F5" w:rsidRPr="005D06AC">
        <w:rPr>
          <w:color w:val="000000" w:themeColor="text1"/>
        </w:rPr>
        <w:t>sk</w:t>
      </w:r>
      <w:r w:rsidR="009E7715" w:rsidRPr="005D06AC">
        <w:rPr>
          <w:color w:val="000000" w:themeColor="text1"/>
        </w:rPr>
        <w:t xml:space="preserve">y </w:t>
      </w:r>
      <w:r w:rsidR="0015496D" w:rsidRPr="005D06AC">
        <w:rPr>
          <w:color w:val="000000" w:themeColor="text1"/>
        </w:rPr>
        <w:t xml:space="preserve">Wien </w:t>
      </w:r>
      <w:r w:rsidR="00061E45" w:rsidRPr="005D06AC">
        <w:rPr>
          <w:color w:val="000000" w:themeColor="text1"/>
        </w:rPr>
        <w:t>die</w:t>
      </w:r>
      <w:r w:rsidR="003838AE" w:rsidRPr="005D06AC">
        <w:rPr>
          <w:color w:val="000000" w:themeColor="text1"/>
        </w:rPr>
        <w:t xml:space="preserve"> osmanische Belagerung</w:t>
      </w:r>
      <w:r w:rsidR="00061E45" w:rsidRPr="005D06AC">
        <w:rPr>
          <w:color w:val="000000" w:themeColor="text1"/>
        </w:rPr>
        <w:t>struppen</w:t>
      </w:r>
      <w:r w:rsidR="003838AE" w:rsidRPr="005D06AC">
        <w:rPr>
          <w:color w:val="000000" w:themeColor="text1"/>
        </w:rPr>
        <w:t xml:space="preserve"> unter </w:t>
      </w:r>
      <w:r w:rsidR="00C312F5" w:rsidRPr="005D06AC">
        <w:rPr>
          <w:color w:val="000000" w:themeColor="text1"/>
        </w:rPr>
        <w:t xml:space="preserve">Kara Mustafa </w:t>
      </w:r>
      <w:r w:rsidR="003838AE" w:rsidRPr="005D06AC">
        <w:rPr>
          <w:color w:val="000000" w:themeColor="text1"/>
        </w:rPr>
        <w:t>Pascha</w:t>
      </w:r>
      <w:r w:rsidR="00C312F5" w:rsidRPr="005D06AC">
        <w:rPr>
          <w:color w:val="000000" w:themeColor="text1"/>
        </w:rPr>
        <w:t>. (</w:t>
      </w:r>
      <w:r w:rsidR="00061E45" w:rsidRPr="005D06AC">
        <w:rPr>
          <w:color w:val="000000" w:themeColor="text1"/>
        </w:rPr>
        <w:t>Die</w:t>
      </w:r>
      <w:r w:rsidR="00C312F5" w:rsidRPr="005D06AC">
        <w:rPr>
          <w:color w:val="000000" w:themeColor="text1"/>
        </w:rPr>
        <w:t xml:space="preserve"> immer wieder reklamierte Bewahrung vor einer Islamisierung des „Abendlandes“ </w:t>
      </w:r>
      <w:r w:rsidR="00061E45" w:rsidRPr="005D06AC">
        <w:rPr>
          <w:color w:val="000000" w:themeColor="text1"/>
        </w:rPr>
        <w:t>stellt sich letztlich als</w:t>
      </w:r>
      <w:r w:rsidR="00C312F5" w:rsidRPr="005D06AC">
        <w:rPr>
          <w:color w:val="000000" w:themeColor="text1"/>
        </w:rPr>
        <w:t xml:space="preserve"> ein Konstrukt </w:t>
      </w:r>
      <w:r w:rsidR="00061E45" w:rsidRPr="005D06AC">
        <w:rPr>
          <w:color w:val="000000" w:themeColor="text1"/>
        </w:rPr>
        <w:t xml:space="preserve">überwiegend </w:t>
      </w:r>
      <w:r w:rsidR="00C312F5" w:rsidRPr="005D06AC">
        <w:rPr>
          <w:color w:val="000000" w:themeColor="text1"/>
        </w:rPr>
        <w:t>der Romantik</w:t>
      </w:r>
      <w:r w:rsidR="00061E45" w:rsidRPr="005D06AC">
        <w:rPr>
          <w:color w:val="000000" w:themeColor="text1"/>
        </w:rPr>
        <w:t xml:space="preserve"> dar. D</w:t>
      </w:r>
      <w:r w:rsidR="00C312F5" w:rsidRPr="005D06AC">
        <w:rPr>
          <w:color w:val="000000" w:themeColor="text1"/>
        </w:rPr>
        <w:t xml:space="preserve">urch </w:t>
      </w:r>
      <w:r w:rsidR="00061E45" w:rsidRPr="005D06AC">
        <w:rPr>
          <w:color w:val="000000" w:themeColor="text1"/>
        </w:rPr>
        <w:t>die Beendigung der</w:t>
      </w:r>
      <w:r w:rsidR="00C312F5" w:rsidRPr="005D06AC">
        <w:rPr>
          <w:color w:val="000000" w:themeColor="text1"/>
        </w:rPr>
        <w:t xml:space="preserve"> Belagerung </w:t>
      </w:r>
      <w:r w:rsidR="00061E45" w:rsidRPr="005D06AC">
        <w:rPr>
          <w:color w:val="000000" w:themeColor="text1"/>
        </w:rPr>
        <w:t xml:space="preserve">Wiens vom Kahlenberg herab </w:t>
      </w:r>
      <w:r w:rsidR="00C312F5" w:rsidRPr="005D06AC">
        <w:rPr>
          <w:color w:val="000000" w:themeColor="text1"/>
        </w:rPr>
        <w:t>im Jahr 1683 ist ein Geschichtsmythos</w:t>
      </w:r>
      <w:r w:rsidR="00061E45" w:rsidRPr="005D06AC">
        <w:rPr>
          <w:color w:val="000000" w:themeColor="text1"/>
        </w:rPr>
        <w:t xml:space="preserve"> entstanden</w:t>
      </w:r>
      <w:r w:rsidR="00C312F5" w:rsidRPr="005D06AC">
        <w:rPr>
          <w:color w:val="000000" w:themeColor="text1"/>
        </w:rPr>
        <w:t>, der von interessierten Kreisen</w:t>
      </w:r>
      <w:r w:rsidR="00061E45" w:rsidRPr="005D06AC">
        <w:rPr>
          <w:color w:val="000000" w:themeColor="text1"/>
        </w:rPr>
        <w:t xml:space="preserve"> nicht nur </w:t>
      </w:r>
      <w:r w:rsidR="00C312F5" w:rsidRPr="005D06AC">
        <w:rPr>
          <w:color w:val="000000" w:themeColor="text1"/>
        </w:rPr>
        <w:t xml:space="preserve">im 19. Jahrhundert </w:t>
      </w:r>
      <w:r w:rsidR="00061E45" w:rsidRPr="005D06AC">
        <w:rPr>
          <w:color w:val="000000" w:themeColor="text1"/>
        </w:rPr>
        <w:t xml:space="preserve">gehegt und gepflegt wurde, sondern bis heute bei Bedarf </w:t>
      </w:r>
      <w:r w:rsidR="0015496D" w:rsidRPr="005D06AC">
        <w:rPr>
          <w:color w:val="000000" w:themeColor="text1"/>
        </w:rPr>
        <w:t>immer wieder reaktiviert w</w:t>
      </w:r>
      <w:r w:rsidR="00C312F5" w:rsidRPr="005D06AC">
        <w:rPr>
          <w:color w:val="000000" w:themeColor="text1"/>
        </w:rPr>
        <w:t xml:space="preserve">ird.) </w:t>
      </w:r>
    </w:p>
    <w:p w14:paraId="1DF4FBDD" w14:textId="77777777" w:rsidR="00C312F5" w:rsidRPr="005D06AC" w:rsidRDefault="00C312F5" w:rsidP="003B67F3">
      <w:pPr>
        <w:rPr>
          <w:color w:val="000000" w:themeColor="text1"/>
        </w:rPr>
      </w:pPr>
    </w:p>
    <w:p w14:paraId="67215246" w14:textId="23FD1F1F" w:rsidR="00AD5C45" w:rsidRPr="005D06AC" w:rsidRDefault="00AD5C45" w:rsidP="003B67F3">
      <w:pPr>
        <w:rPr>
          <w:color w:val="000000" w:themeColor="text1"/>
        </w:rPr>
      </w:pPr>
      <w:r w:rsidRPr="005D06AC">
        <w:rPr>
          <w:noProof/>
          <w:color w:val="000000" w:themeColor="text1"/>
        </w:rPr>
        <w:drawing>
          <wp:inline distT="0" distB="0" distL="0" distR="0" wp14:anchorId="409FA4E1" wp14:editId="51122204">
            <wp:extent cx="5759450" cy="4319905"/>
            <wp:effectExtent l="0" t="0" r="0" b="444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2">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inline>
        </w:drawing>
      </w:r>
    </w:p>
    <w:p w14:paraId="2F9ECAC7" w14:textId="77777777" w:rsidR="00AD5C45" w:rsidRPr="005D06AC" w:rsidRDefault="00AD5C45" w:rsidP="003B67F3">
      <w:pPr>
        <w:rPr>
          <w:color w:val="000000" w:themeColor="text1"/>
        </w:rPr>
      </w:pPr>
    </w:p>
    <w:p w14:paraId="4CDB2246" w14:textId="77777777" w:rsidR="00AD5C45" w:rsidRPr="005D06AC" w:rsidRDefault="00AD5C45" w:rsidP="003B67F3">
      <w:pPr>
        <w:rPr>
          <w:color w:val="000000" w:themeColor="text1"/>
        </w:rPr>
      </w:pPr>
    </w:p>
    <w:p w14:paraId="65842E2E" w14:textId="77777777" w:rsidR="00AD5C45" w:rsidRPr="005D06AC" w:rsidRDefault="00AD5C45" w:rsidP="003B67F3">
      <w:pPr>
        <w:rPr>
          <w:color w:val="000000" w:themeColor="text1"/>
        </w:rPr>
      </w:pPr>
    </w:p>
    <w:p w14:paraId="300E9ACD" w14:textId="77777777" w:rsidR="00C40D3C" w:rsidRPr="005D06AC" w:rsidRDefault="00AD5C45" w:rsidP="003B67F3">
      <w:pPr>
        <w:rPr>
          <w:color w:val="000000" w:themeColor="text1"/>
        </w:rPr>
      </w:pPr>
      <w:r w:rsidRPr="005D06AC">
        <w:rPr>
          <w:noProof/>
          <w:color w:val="000000" w:themeColor="text1"/>
        </w:rPr>
        <w:drawing>
          <wp:anchor distT="0" distB="0" distL="114300" distR="114300" simplePos="0" relativeHeight="251662336" behindDoc="0" locked="0" layoutInCell="1" allowOverlap="1" wp14:anchorId="510FAF87" wp14:editId="76ED74B3">
            <wp:simplePos x="0" y="0"/>
            <wp:positionH relativeFrom="column">
              <wp:posOffset>2337435</wp:posOffset>
            </wp:positionH>
            <wp:positionV relativeFrom="paragraph">
              <wp:posOffset>423545</wp:posOffset>
            </wp:positionV>
            <wp:extent cx="3917950" cy="2937510"/>
            <wp:effectExtent l="0" t="5080" r="1270" b="1270"/>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3917950" cy="2937510"/>
                    </a:xfrm>
                    <a:prstGeom prst="rect">
                      <a:avLst/>
                    </a:prstGeom>
                  </pic:spPr>
                </pic:pic>
              </a:graphicData>
            </a:graphic>
            <wp14:sizeRelH relativeFrom="margin">
              <wp14:pctWidth>0</wp14:pctWidth>
            </wp14:sizeRelH>
            <wp14:sizeRelV relativeFrom="margin">
              <wp14:pctHeight>0</wp14:pctHeight>
            </wp14:sizeRelV>
          </wp:anchor>
        </w:drawing>
      </w:r>
      <w:r w:rsidR="003838AE" w:rsidRPr="005D06AC">
        <w:rPr>
          <w:color w:val="000000" w:themeColor="text1"/>
        </w:rPr>
        <w:t xml:space="preserve">Eine Wanderung in den Abend hinein nach Heiligenstadt, vorbei am Grab der schönsten Frau Wiens, zum </w:t>
      </w:r>
      <w:r w:rsidR="003838AE" w:rsidRPr="005D06AC">
        <w:rPr>
          <w:b/>
          <w:color w:val="000000" w:themeColor="text1"/>
        </w:rPr>
        <w:t>Beethovendenkmal</w:t>
      </w:r>
      <w:r w:rsidR="003838AE" w:rsidRPr="005D06AC">
        <w:rPr>
          <w:color w:val="000000" w:themeColor="text1"/>
        </w:rPr>
        <w:t xml:space="preserve"> rundete das Erlebnis ab. </w:t>
      </w:r>
    </w:p>
    <w:p w14:paraId="5A576785" w14:textId="77777777" w:rsidR="00C40D3C" w:rsidRPr="005D06AC" w:rsidRDefault="00C40D3C" w:rsidP="003B67F3">
      <w:pPr>
        <w:rPr>
          <w:color w:val="000000" w:themeColor="text1"/>
        </w:rPr>
      </w:pPr>
    </w:p>
    <w:p w14:paraId="221FB9AA" w14:textId="0415559E" w:rsidR="00C40D3C" w:rsidRPr="005D06AC" w:rsidRDefault="003838AE" w:rsidP="003B67F3">
      <w:pPr>
        <w:rPr>
          <w:color w:val="000000" w:themeColor="text1"/>
        </w:rPr>
      </w:pPr>
      <w:r w:rsidRPr="005D06AC">
        <w:rPr>
          <w:color w:val="000000" w:themeColor="text1"/>
        </w:rPr>
        <w:t xml:space="preserve">Hier wurde das vermutlich späteste Exkursionsreferat aller Zeiten über das </w:t>
      </w:r>
      <w:r w:rsidR="00061E45" w:rsidRPr="005D06AC">
        <w:rPr>
          <w:color w:val="000000" w:themeColor="text1"/>
        </w:rPr>
        <w:t>„</w:t>
      </w:r>
      <w:r w:rsidRPr="005D06AC">
        <w:rPr>
          <w:color w:val="000000" w:themeColor="text1"/>
        </w:rPr>
        <w:t>Heilgenstädter Testament</w:t>
      </w:r>
      <w:r w:rsidR="00061E45" w:rsidRPr="005D06AC">
        <w:rPr>
          <w:color w:val="000000" w:themeColor="text1"/>
        </w:rPr>
        <w:t>“</w:t>
      </w:r>
      <w:r w:rsidRPr="005D06AC">
        <w:rPr>
          <w:color w:val="000000" w:themeColor="text1"/>
        </w:rPr>
        <w:t xml:space="preserve"> Beethovens beim Schein vieler Handylampen gehalten</w:t>
      </w:r>
      <w:r w:rsidR="00061E45" w:rsidRPr="005D06AC">
        <w:rPr>
          <w:color w:val="000000" w:themeColor="text1"/>
        </w:rPr>
        <w:t>, das in einem anmutigen gemeinsamen Gesang gipfelte</w:t>
      </w:r>
      <w:r w:rsidRPr="005D06AC">
        <w:rPr>
          <w:color w:val="000000" w:themeColor="text1"/>
        </w:rPr>
        <w:t xml:space="preserve">. Im Hard Rock Café Wiens ließen wir die Exkursion </w:t>
      </w:r>
      <w:r w:rsidR="00061E45" w:rsidRPr="005D06AC">
        <w:rPr>
          <w:color w:val="000000" w:themeColor="text1"/>
        </w:rPr>
        <w:t xml:space="preserve">angemessen </w:t>
      </w:r>
      <w:r w:rsidRPr="005D06AC">
        <w:rPr>
          <w:color w:val="000000" w:themeColor="text1"/>
        </w:rPr>
        <w:t xml:space="preserve">ausklingen. </w:t>
      </w:r>
    </w:p>
    <w:p w14:paraId="604A8787" w14:textId="77777777" w:rsidR="00C40D3C" w:rsidRPr="005D06AC" w:rsidRDefault="00C40D3C" w:rsidP="003B67F3">
      <w:pPr>
        <w:rPr>
          <w:color w:val="000000" w:themeColor="text1"/>
        </w:rPr>
      </w:pPr>
    </w:p>
    <w:p w14:paraId="4DC8AE53" w14:textId="3622635C" w:rsidR="003838AE" w:rsidRPr="005D06AC" w:rsidRDefault="003838AE" w:rsidP="003B67F3">
      <w:pPr>
        <w:rPr>
          <w:color w:val="000000" w:themeColor="text1"/>
        </w:rPr>
      </w:pPr>
      <w:r w:rsidRPr="005D06AC">
        <w:rPr>
          <w:color w:val="000000" w:themeColor="text1"/>
        </w:rPr>
        <w:t>„Servus Wien! Baba!“</w:t>
      </w:r>
    </w:p>
    <w:p w14:paraId="3A84B9D0" w14:textId="77777777" w:rsidR="00C40D3C" w:rsidRPr="005D06AC" w:rsidRDefault="00C40D3C" w:rsidP="003B67F3">
      <w:pPr>
        <w:rPr>
          <w:color w:val="000000" w:themeColor="text1"/>
        </w:rPr>
      </w:pPr>
    </w:p>
    <w:p w14:paraId="7A1AE225" w14:textId="09B57CDC" w:rsidR="00C40D3C" w:rsidRPr="005D06AC" w:rsidRDefault="00C40D3C" w:rsidP="003B67F3">
      <w:pPr>
        <w:rPr>
          <w:color w:val="000000" w:themeColor="text1"/>
        </w:rPr>
      </w:pPr>
      <w:r w:rsidRPr="005D06AC">
        <w:rPr>
          <w:color w:val="000000" w:themeColor="text1"/>
        </w:rPr>
        <w:t>Cajus Wypior</w:t>
      </w:r>
    </w:p>
    <w:p w14:paraId="2D4E2443" w14:textId="77777777" w:rsidR="00AD5C45" w:rsidRPr="005D06AC" w:rsidRDefault="00AD5C45">
      <w:pPr>
        <w:spacing w:line="276" w:lineRule="auto"/>
        <w:rPr>
          <w:color w:val="000000" w:themeColor="text1"/>
        </w:rPr>
      </w:pPr>
      <w:r w:rsidRPr="005D06AC">
        <w:rPr>
          <w:color w:val="000000" w:themeColor="text1"/>
        </w:rPr>
        <w:br w:type="page"/>
      </w:r>
    </w:p>
    <w:p w14:paraId="44AC2C5D" w14:textId="77777777" w:rsidR="00AD5C45" w:rsidRPr="005D06AC" w:rsidRDefault="00AD5C45" w:rsidP="003B67F3">
      <w:pPr>
        <w:rPr>
          <w:color w:val="000000" w:themeColor="text1"/>
        </w:rPr>
      </w:pPr>
      <w:r w:rsidRPr="005D06AC">
        <w:rPr>
          <w:noProof/>
          <w:color w:val="000000" w:themeColor="text1"/>
        </w:rPr>
        <w:lastRenderedPageBreak/>
        <w:drawing>
          <wp:inline distT="0" distB="0" distL="0" distR="0" wp14:anchorId="18DC4D8A" wp14:editId="579B2BD5">
            <wp:extent cx="5759450" cy="4319905"/>
            <wp:effectExtent l="0" t="0" r="0" b="444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inline>
        </w:drawing>
      </w:r>
    </w:p>
    <w:p w14:paraId="4BA502AC" w14:textId="77777777" w:rsidR="00AD5C45" w:rsidRPr="005D06AC" w:rsidRDefault="00AD5C45" w:rsidP="003B67F3">
      <w:pPr>
        <w:rPr>
          <w:color w:val="000000" w:themeColor="text1"/>
        </w:rPr>
      </w:pPr>
    </w:p>
    <w:p w14:paraId="3B2818AB" w14:textId="6A9360AF" w:rsidR="003838AE" w:rsidRPr="005D06AC" w:rsidRDefault="00AD5C45" w:rsidP="003B67F3">
      <w:pPr>
        <w:rPr>
          <w:color w:val="000000" w:themeColor="text1"/>
        </w:rPr>
      </w:pPr>
      <w:r w:rsidRPr="005D06AC">
        <w:rPr>
          <w:noProof/>
          <w:color w:val="000000" w:themeColor="text1"/>
        </w:rPr>
        <w:drawing>
          <wp:inline distT="0" distB="0" distL="0" distR="0" wp14:anchorId="32F0F6DC" wp14:editId="6C216135">
            <wp:extent cx="5759450" cy="4319905"/>
            <wp:effectExtent l="0" t="0" r="0" b="444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15">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inline>
        </w:drawing>
      </w:r>
      <w:r w:rsidR="003838AE" w:rsidRPr="005D06AC">
        <w:rPr>
          <w:color w:val="000000" w:themeColor="text1"/>
        </w:rPr>
        <w:br/>
      </w:r>
    </w:p>
    <w:sectPr w:rsidR="003838AE" w:rsidRPr="005D06AC" w:rsidSect="001E03DE">
      <w:headerReference w:type="even" r:id="rId16"/>
      <w:headerReference w:type="default" r:id="rId17"/>
      <w:footerReference w:type="even" r:id="rId18"/>
      <w:footerReference w:type="default" r:id="rId19"/>
      <w:headerReference w:type="first" r:id="rId20"/>
      <w:footerReference w:type="first" r:id="rId21"/>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82997" w14:textId="77777777" w:rsidR="00544218" w:rsidRDefault="00544218" w:rsidP="001E03DE">
      <w:r>
        <w:separator/>
      </w:r>
    </w:p>
  </w:endnote>
  <w:endnote w:type="continuationSeparator" w:id="0">
    <w:p w14:paraId="282E0FEF" w14:textId="77777777" w:rsidR="00544218" w:rsidRDefault="00544218"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3916A" w14:textId="77777777" w:rsidR="00FB4CF3" w:rsidRDefault="00FB4CF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EEAA9" w14:textId="77777777" w:rsidR="00FB4CF3" w:rsidRDefault="00FB4CF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AEB68" w14:textId="77777777" w:rsidR="00FB4CF3" w:rsidRDefault="00FB4CF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A360D" w14:textId="77777777" w:rsidR="00544218" w:rsidRDefault="00544218" w:rsidP="001E03DE">
      <w:r>
        <w:separator/>
      </w:r>
    </w:p>
  </w:footnote>
  <w:footnote w:type="continuationSeparator" w:id="0">
    <w:p w14:paraId="23578384" w14:textId="77777777" w:rsidR="00544218" w:rsidRDefault="00544218"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E31B6" w14:textId="77777777" w:rsidR="00FB4CF3" w:rsidRDefault="00FB4CF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17DC0" w14:textId="77777777" w:rsidR="00FB4CF3" w:rsidRDefault="00FB4CF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A8A5C" w14:textId="77777777" w:rsidR="00FB4CF3" w:rsidRDefault="00FB4CF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501"/>
    <w:rsid w:val="00061E45"/>
    <w:rsid w:val="0015496D"/>
    <w:rsid w:val="001A2103"/>
    <w:rsid w:val="001C76B0"/>
    <w:rsid w:val="001E03DE"/>
    <w:rsid w:val="002223B8"/>
    <w:rsid w:val="002362F5"/>
    <w:rsid w:val="00296589"/>
    <w:rsid w:val="003838AE"/>
    <w:rsid w:val="003B67F3"/>
    <w:rsid w:val="003E76C5"/>
    <w:rsid w:val="003F5F9C"/>
    <w:rsid w:val="0041375F"/>
    <w:rsid w:val="0044650F"/>
    <w:rsid w:val="0052716B"/>
    <w:rsid w:val="00544218"/>
    <w:rsid w:val="005B2501"/>
    <w:rsid w:val="005D06AC"/>
    <w:rsid w:val="006A433B"/>
    <w:rsid w:val="006F7725"/>
    <w:rsid w:val="008112DA"/>
    <w:rsid w:val="008A7911"/>
    <w:rsid w:val="009533B3"/>
    <w:rsid w:val="009935DA"/>
    <w:rsid w:val="009C05F9"/>
    <w:rsid w:val="009E7715"/>
    <w:rsid w:val="00A015F6"/>
    <w:rsid w:val="00A258B9"/>
    <w:rsid w:val="00AD5C45"/>
    <w:rsid w:val="00B00CC4"/>
    <w:rsid w:val="00B35CCB"/>
    <w:rsid w:val="00C22DA6"/>
    <w:rsid w:val="00C25AC9"/>
    <w:rsid w:val="00C312F5"/>
    <w:rsid w:val="00C40D3C"/>
    <w:rsid w:val="00C531AD"/>
    <w:rsid w:val="00C9349B"/>
    <w:rsid w:val="00CC7DC8"/>
    <w:rsid w:val="00CD6932"/>
    <w:rsid w:val="00D43A90"/>
    <w:rsid w:val="00DE033C"/>
    <w:rsid w:val="00E50DBE"/>
    <w:rsid w:val="00E83209"/>
    <w:rsid w:val="00ED3D75"/>
    <w:rsid w:val="00F4339F"/>
    <w:rsid w:val="00F44A67"/>
    <w:rsid w:val="00FB4CF3"/>
    <w:rsid w:val="00FD57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C0398"/>
  <w15:chartTrackingRefBased/>
  <w15:docId w15:val="{2A9D7834-472D-4878-8C8F-133E92C1A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40" w:lineRule="auto"/>
    </w:pPr>
  </w:style>
  <w:style w:type="paragraph" w:styleId="berschrift1">
    <w:name w:val="heading 1"/>
    <w:basedOn w:val="Standard"/>
    <w:next w:val="Standard"/>
    <w:link w:val="berschrift1Zchn"/>
    <w:uiPriority w:val="9"/>
    <w:qFormat/>
    <w:rsid w:val="005B250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5B250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5B2501"/>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5B2501"/>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5B2501"/>
    <w:pPr>
      <w:keepNext/>
      <w:keepLines/>
      <w:spacing w:before="80" w:after="40"/>
      <w:outlineLvl w:val="4"/>
    </w:pPr>
    <w:rPr>
      <w:rFonts w:asciiTheme="minorHAnsi" w:eastAsiaTheme="majorEastAsia" w:hAnsiTheme="min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5B2501"/>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B2501"/>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5B2501"/>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B2501"/>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5B2501"/>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5B2501"/>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5B2501"/>
    <w:rPr>
      <w:rFonts w:asciiTheme="minorHAnsi" w:eastAsiaTheme="majorEastAsia" w:hAnsiTheme="minorHAnsi"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5B2501"/>
    <w:rPr>
      <w:rFonts w:asciiTheme="minorHAnsi" w:eastAsiaTheme="majorEastAsia" w:hAnsiTheme="min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5B2501"/>
    <w:rPr>
      <w:rFonts w:asciiTheme="minorHAnsi" w:eastAsiaTheme="majorEastAsia" w:hAnsiTheme="min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5B2501"/>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B2501"/>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B2501"/>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B2501"/>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B2501"/>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B250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B250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B2501"/>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B2501"/>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B2501"/>
    <w:rPr>
      <w:i/>
      <w:iCs/>
      <w:color w:val="404040" w:themeColor="text1" w:themeTint="BF"/>
    </w:rPr>
  </w:style>
  <w:style w:type="paragraph" w:styleId="Listenabsatz">
    <w:name w:val="List Paragraph"/>
    <w:basedOn w:val="Standard"/>
    <w:uiPriority w:val="34"/>
    <w:qFormat/>
    <w:rsid w:val="005B2501"/>
    <w:pPr>
      <w:ind w:left="720"/>
      <w:contextualSpacing/>
    </w:pPr>
  </w:style>
  <w:style w:type="character" w:styleId="IntensiveHervorhebung">
    <w:name w:val="Intense Emphasis"/>
    <w:basedOn w:val="Absatz-Standardschriftart"/>
    <w:uiPriority w:val="21"/>
    <w:qFormat/>
    <w:rsid w:val="005B2501"/>
    <w:rPr>
      <w:i/>
      <w:iCs/>
      <w:color w:val="365F91" w:themeColor="accent1" w:themeShade="BF"/>
    </w:rPr>
  </w:style>
  <w:style w:type="paragraph" w:styleId="IntensivesZitat">
    <w:name w:val="Intense Quote"/>
    <w:basedOn w:val="Standard"/>
    <w:next w:val="Standard"/>
    <w:link w:val="IntensivesZitatZchn"/>
    <w:uiPriority w:val="30"/>
    <w:qFormat/>
    <w:rsid w:val="005B250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5B2501"/>
    <w:rPr>
      <w:i/>
      <w:iCs/>
      <w:color w:val="365F91" w:themeColor="accent1" w:themeShade="BF"/>
    </w:rPr>
  </w:style>
  <w:style w:type="character" w:styleId="IntensiverVerweis">
    <w:name w:val="Intense Reference"/>
    <w:basedOn w:val="Absatz-Standardschriftart"/>
    <w:uiPriority w:val="32"/>
    <w:qFormat/>
    <w:rsid w:val="005B2501"/>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1007</Words>
  <Characters>6351</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Land Baden-Württemberg</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Wypior, Cajus (Seminar GYM Heilbronn)</dc:creator>
  <cp:keywords/>
  <dc:description/>
  <cp:lastModifiedBy>Wypior, Cajus (Seminar GYM Heilbronn)</cp:lastModifiedBy>
  <cp:revision>2</cp:revision>
  <dcterms:created xsi:type="dcterms:W3CDTF">2026-07-27T11:38:00Z</dcterms:created>
  <dcterms:modified xsi:type="dcterms:W3CDTF">2026-07-27T11:38:00Z</dcterms:modified>
</cp:coreProperties>
</file>