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B2" w:rsidRPr="001F0272" w:rsidRDefault="00E426B2" w:rsidP="00E426B2">
      <w:pPr>
        <w:spacing w:line="320" w:lineRule="exact"/>
        <w:rPr>
          <w:b/>
        </w:rPr>
      </w:pPr>
      <w:r w:rsidRPr="001F0272">
        <w:rPr>
          <w:b/>
        </w:rPr>
        <w:t xml:space="preserve">Bereich1 - Deutsch / Kulturelle Bildung </w:t>
      </w:r>
    </w:p>
    <w:p w:rsidR="00E426B2" w:rsidRPr="001F0272" w:rsidRDefault="00E426B2" w:rsidP="00E426B2">
      <w:pPr>
        <w:spacing w:line="320" w:lineRule="exact"/>
      </w:pPr>
    </w:p>
    <w:p w:rsidR="00E426B2" w:rsidRPr="001F0272" w:rsidRDefault="00E426B2" w:rsidP="00E426B2">
      <w:pPr>
        <w:spacing w:line="320" w:lineRule="exact"/>
      </w:pPr>
      <w:r w:rsidRPr="001F0272">
        <w:rPr>
          <w:b/>
        </w:rPr>
        <w:t>Personen</w:t>
      </w:r>
      <w:r w:rsidRPr="001F0272">
        <w:t xml:space="preserve">: </w:t>
      </w:r>
      <w:r w:rsidRPr="001F0272">
        <w:tab/>
        <w:t>NN (BL)</w:t>
      </w:r>
    </w:p>
    <w:p w:rsidR="00E426B2" w:rsidRPr="001F0272" w:rsidRDefault="00E426B2" w:rsidP="00E426B2">
      <w:pPr>
        <w:spacing w:line="320" w:lineRule="exact"/>
      </w:pPr>
      <w:proofErr w:type="spellStart"/>
      <w:r w:rsidRPr="001F0272">
        <w:t>StD´in</w:t>
      </w:r>
      <w:proofErr w:type="spellEnd"/>
      <w:r w:rsidRPr="001F0272">
        <w:t xml:space="preserve"> Eleonore </w:t>
      </w:r>
      <w:proofErr w:type="spellStart"/>
      <w:r w:rsidRPr="001F0272">
        <w:t>Bromann-Zakowski</w:t>
      </w:r>
      <w:proofErr w:type="spellEnd"/>
      <w:r w:rsidRPr="001F0272">
        <w:t xml:space="preserve">, </w:t>
      </w:r>
      <w:proofErr w:type="spellStart"/>
      <w:r w:rsidRPr="001F0272">
        <w:t>StD´in</w:t>
      </w:r>
      <w:proofErr w:type="spellEnd"/>
      <w:r w:rsidRPr="001F0272">
        <w:t xml:space="preserve"> Monika Fuchs, </w:t>
      </w:r>
      <w:proofErr w:type="spellStart"/>
      <w:r w:rsidRPr="001F0272">
        <w:t>StD´in</w:t>
      </w:r>
      <w:proofErr w:type="spellEnd"/>
      <w:r w:rsidRPr="001F0272">
        <w:t xml:space="preserve"> Dr. Elisabeth </w:t>
      </w:r>
      <w:proofErr w:type="spellStart"/>
      <w:r w:rsidRPr="001F0272">
        <w:t>Grünbeck</w:t>
      </w:r>
      <w:proofErr w:type="spellEnd"/>
      <w:r w:rsidRPr="001F0272">
        <w:t xml:space="preserve">, </w:t>
      </w:r>
      <w:proofErr w:type="spellStart"/>
      <w:r w:rsidRPr="001F0272">
        <w:t>OStR</w:t>
      </w:r>
      <w:proofErr w:type="spellEnd"/>
      <w:r w:rsidRPr="001F0272">
        <w:t xml:space="preserve"> Sven Heinzmann, </w:t>
      </w:r>
      <w:proofErr w:type="spellStart"/>
      <w:r w:rsidRPr="001F0272">
        <w:t>OStR</w:t>
      </w:r>
      <w:proofErr w:type="spellEnd"/>
      <w:r w:rsidRPr="001F0272">
        <w:t xml:space="preserve"> Klaus-Peter Schaber</w:t>
      </w:r>
    </w:p>
    <w:p w:rsidR="00E426B2" w:rsidRPr="001F0272" w:rsidRDefault="00E426B2" w:rsidP="00E426B2">
      <w:pPr>
        <w:spacing w:line="320" w:lineRule="exact"/>
      </w:pPr>
      <w:r w:rsidRPr="007F576A">
        <w:rPr>
          <w:i/>
        </w:rPr>
        <w:t>Ergänzend</w:t>
      </w:r>
      <w:r w:rsidRPr="001F0272">
        <w:t xml:space="preserve">: </w:t>
      </w:r>
      <w:proofErr w:type="spellStart"/>
      <w:r w:rsidRPr="001F0272">
        <w:t>OStR´in</w:t>
      </w:r>
      <w:proofErr w:type="spellEnd"/>
      <w:r w:rsidRPr="001F0272">
        <w:t xml:space="preserve"> Jasmine Görres, </w:t>
      </w:r>
      <w:proofErr w:type="spellStart"/>
      <w:r w:rsidRPr="001F0272">
        <w:t>StR´in</w:t>
      </w:r>
      <w:proofErr w:type="spellEnd"/>
      <w:r w:rsidRPr="001F0272">
        <w:t xml:space="preserve"> Sarah </w:t>
      </w:r>
      <w:proofErr w:type="spellStart"/>
      <w:r w:rsidRPr="001F0272">
        <w:t>Jenz</w:t>
      </w:r>
      <w:proofErr w:type="spellEnd"/>
      <w:r w:rsidRPr="001F0272">
        <w:t xml:space="preserve">, </w:t>
      </w:r>
      <w:proofErr w:type="spellStart"/>
      <w:r w:rsidRPr="001F0272">
        <w:t>StR</w:t>
      </w:r>
      <w:proofErr w:type="spellEnd"/>
      <w:r w:rsidRPr="001F0272">
        <w:t xml:space="preserve">‘ Julia Keck, Fr. Kerstin Müller, </w:t>
      </w:r>
      <w:proofErr w:type="spellStart"/>
      <w:r w:rsidRPr="001F0272">
        <w:t>StR</w:t>
      </w:r>
      <w:proofErr w:type="spellEnd"/>
      <w:r w:rsidRPr="001F0272">
        <w:t xml:space="preserve">‘ Sandra </w:t>
      </w:r>
      <w:proofErr w:type="spellStart"/>
      <w:r w:rsidRPr="001F0272">
        <w:t>Regitz</w:t>
      </w:r>
      <w:proofErr w:type="spellEnd"/>
      <w:r w:rsidRPr="001F0272">
        <w:t xml:space="preserve">, </w:t>
      </w:r>
      <w:proofErr w:type="spellStart"/>
      <w:r w:rsidRPr="001F0272">
        <w:t>OStR´in</w:t>
      </w:r>
      <w:proofErr w:type="spellEnd"/>
      <w:r w:rsidRPr="001F0272">
        <w:t xml:space="preserve"> Dorothee Scheel, </w:t>
      </w:r>
      <w:proofErr w:type="spellStart"/>
      <w:r w:rsidRPr="001F0272">
        <w:t>StD</w:t>
      </w:r>
      <w:proofErr w:type="spellEnd"/>
      <w:r w:rsidRPr="001F0272">
        <w:t xml:space="preserve"> Richard Zöller</w:t>
      </w:r>
    </w:p>
    <w:p w:rsidR="00E426B2" w:rsidRPr="001F0272" w:rsidRDefault="00E426B2" w:rsidP="00E426B2">
      <w:pPr>
        <w:spacing w:line="320" w:lineRule="exact"/>
      </w:pPr>
    </w:p>
    <w:p w:rsidR="00E426B2" w:rsidRPr="001F0272" w:rsidRDefault="00E426B2" w:rsidP="00E426B2">
      <w:pPr>
        <w:spacing w:line="320" w:lineRule="exact"/>
      </w:pPr>
      <w:r w:rsidRPr="001F0272">
        <w:rPr>
          <w:b/>
        </w:rPr>
        <w:t>Fächer:</w:t>
      </w:r>
      <w:r w:rsidRPr="001F0272">
        <w:t xml:space="preserve"> </w:t>
      </w:r>
      <w:r w:rsidRPr="001F0272">
        <w:tab/>
        <w:t xml:space="preserve">Deutsch, </w:t>
      </w:r>
      <w:proofErr w:type="spellStart"/>
      <w:r w:rsidRPr="001F0272">
        <w:t>DaF</w:t>
      </w:r>
      <w:proofErr w:type="spellEnd"/>
      <w:r w:rsidRPr="001F0272">
        <w:t xml:space="preserve">, </w:t>
      </w:r>
      <w:proofErr w:type="spellStart"/>
      <w:r w:rsidRPr="001F0272">
        <w:t>DaZ</w:t>
      </w:r>
      <w:proofErr w:type="spellEnd"/>
      <w:r w:rsidRPr="001F0272">
        <w:t>, Theater, Bildende Kunst / Intermediales Gestalten</w:t>
      </w:r>
    </w:p>
    <w:p w:rsidR="00E426B2" w:rsidRDefault="00E426B2" w:rsidP="00E426B2">
      <w:pPr>
        <w:spacing w:line="320" w:lineRule="exact"/>
      </w:pPr>
    </w:p>
    <w:p w:rsidR="00E426B2" w:rsidRPr="001F0272" w:rsidRDefault="00E426B2" w:rsidP="00E426B2">
      <w:pPr>
        <w:spacing w:line="320" w:lineRule="exact"/>
      </w:pPr>
    </w:p>
    <w:p w:rsidR="00E426B2" w:rsidRDefault="00E426B2" w:rsidP="00E426B2">
      <w:pPr>
        <w:spacing w:line="320" w:lineRule="exact"/>
        <w:rPr>
          <w:b/>
        </w:rPr>
      </w:pPr>
      <w:r w:rsidRPr="001F0272">
        <w:rPr>
          <w:b/>
        </w:rPr>
        <w:t>Ausbildung und Fortbildung der Lehrkräfte</w:t>
      </w:r>
      <w:r>
        <w:rPr>
          <w:b/>
        </w:rPr>
        <w:t>:</w:t>
      </w:r>
    </w:p>
    <w:p w:rsidR="00E426B2" w:rsidRPr="001F0272" w:rsidRDefault="00E426B2" w:rsidP="00E426B2">
      <w:pPr>
        <w:spacing w:line="320" w:lineRule="exact"/>
        <w:rPr>
          <w:b/>
        </w:rPr>
      </w:pPr>
    </w:p>
    <w:p w:rsidR="00E426B2" w:rsidRDefault="00E426B2" w:rsidP="00E426B2">
      <w:pPr>
        <w:spacing w:line="320" w:lineRule="exact"/>
        <w:rPr>
          <w:u w:val="single"/>
        </w:rPr>
      </w:pPr>
      <w:r w:rsidRPr="001F0272">
        <w:rPr>
          <w:u w:val="single"/>
        </w:rPr>
        <w:t>Fächerspezifische, konzeptionelle Arbeitsbereiche:</w:t>
      </w:r>
    </w:p>
    <w:p w:rsidR="00E426B2" w:rsidRPr="001F0272" w:rsidRDefault="00E426B2" w:rsidP="00E426B2">
      <w:pPr>
        <w:spacing w:line="320" w:lineRule="exact"/>
        <w:rPr>
          <w:u w:val="single"/>
        </w:rPr>
      </w:pP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Koordination der Fachschaften im Bereich, Personalgewinnung und Pr</w:t>
      </w:r>
      <w:r w:rsidRPr="001F0272">
        <w:t>o</w:t>
      </w:r>
      <w:r w:rsidRPr="001F0272">
        <w:t xml:space="preserve">fessionalisierung des Lehrpersonals, Budgetverwaltung 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 xml:space="preserve">Konzeption und Durchführung fachspezifischer </w:t>
      </w:r>
      <w:proofErr w:type="spellStart"/>
      <w:r w:rsidRPr="001F0272">
        <w:t>Mentorentagungen</w:t>
      </w:r>
      <w:proofErr w:type="spellEnd"/>
      <w:r w:rsidRPr="001F0272">
        <w:t xml:space="preserve"> sowie Fortbildungsangeboten für die Berufseingangsphase, v.a. im Fach Deutsch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Konzeption einer Didaktik des Übergangs im Fach Deutsch mit Aus-und Fort-bildungsveranstaltungen (mit dem GS-Seminar v.a. zur Rech</w:t>
      </w:r>
      <w:r w:rsidRPr="001F0272">
        <w:t>t</w:t>
      </w:r>
      <w:r w:rsidRPr="001F0272">
        <w:t xml:space="preserve">schreibdidaktik) 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Entwicklung, Erprobung und Evaluation einer</w:t>
      </w:r>
      <w:r>
        <w:t xml:space="preserve"> landesweit standardisierten Zu</w:t>
      </w:r>
      <w:r w:rsidRPr="001F0272">
        <w:t xml:space="preserve">satzausbildung </w:t>
      </w:r>
      <w:proofErr w:type="spellStart"/>
      <w:r w:rsidRPr="001F0272">
        <w:t>DaZ</w:t>
      </w:r>
      <w:proofErr w:type="spellEnd"/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Koordination und Weiterentwicklung der ergänzenden Ausbildungsangeb</w:t>
      </w:r>
      <w:r w:rsidRPr="001F0272">
        <w:t>o</w:t>
      </w:r>
      <w:r w:rsidRPr="001F0272">
        <w:t>te des Fachs Deutsch: Deutsch als Fremdsprache (</w:t>
      </w:r>
      <w:proofErr w:type="spellStart"/>
      <w:r w:rsidRPr="001F0272">
        <w:t>DaF</w:t>
      </w:r>
      <w:proofErr w:type="spellEnd"/>
      <w:r w:rsidRPr="001F0272">
        <w:t>), Lese-Rechtschreibschwäche (LRS), Theaterpädagogik /Literatur und Theater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Weiterentwicklung der allgemeinen Sprachförderung / des sprachsensiblen Unterrichts am Gymnasium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 xml:space="preserve">Sprecherziehung 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Aufbau einer stringenten Verzahnung von 1. und 2. Phase der Lehrerbi</w:t>
      </w:r>
      <w:r w:rsidRPr="001F0272">
        <w:t>l</w:t>
      </w:r>
      <w:r w:rsidRPr="001F0272">
        <w:t>dung im Fach Bildende Kunst (Fachdidaktik an der Universität Heidelberg mit praktischem Schwerpunkt für bilingualen Unterricht in der Unterstufe)</w:t>
      </w:r>
    </w:p>
    <w:p w:rsidR="00E426B2" w:rsidRPr="001F0272" w:rsidRDefault="00E426B2" w:rsidP="00E426B2">
      <w:pPr>
        <w:spacing w:line="320" w:lineRule="exact"/>
      </w:pPr>
    </w:p>
    <w:p w:rsidR="00E426B2" w:rsidRDefault="00E426B2" w:rsidP="00E426B2">
      <w:pPr>
        <w:spacing w:line="320" w:lineRule="exact"/>
        <w:rPr>
          <w:u w:val="single"/>
        </w:rPr>
      </w:pPr>
      <w:r w:rsidRPr="001F0272">
        <w:rPr>
          <w:u w:val="single"/>
        </w:rPr>
        <w:t>Querschnittsaufgaben: Öffentlichkeitsarbeit / Dokumentation</w:t>
      </w:r>
    </w:p>
    <w:p w:rsidR="00E426B2" w:rsidRPr="001F0272" w:rsidRDefault="00E426B2" w:rsidP="00E426B2">
      <w:pPr>
        <w:spacing w:line="320" w:lineRule="exact"/>
        <w:rPr>
          <w:u w:val="single"/>
        </w:rPr>
      </w:pP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>Redaktion der Zeitschrift Heilbronner Hefte</w:t>
      </w:r>
    </w:p>
    <w:p w:rsidR="00E426B2" w:rsidRPr="001F0272" w:rsidRDefault="00E426B2" w:rsidP="00E426B2">
      <w:pPr>
        <w:pStyle w:val="Listenabsatz"/>
        <w:numPr>
          <w:ilvl w:val="0"/>
          <w:numId w:val="1"/>
        </w:numPr>
        <w:spacing w:line="320" w:lineRule="exact"/>
      </w:pPr>
      <w:r w:rsidRPr="001F0272">
        <w:t xml:space="preserve">Kooperation mit außerschulischen Partnern in der Region (Heilbronner Stimme, </w:t>
      </w:r>
      <w:proofErr w:type="spellStart"/>
      <w:r w:rsidRPr="001F0272">
        <w:t>DistelLiteraturverlag</w:t>
      </w:r>
      <w:proofErr w:type="spellEnd"/>
      <w:r w:rsidRPr="001F0272">
        <w:t>, Dieter-Schwarz-Stiftung, Theater Heilbronn)</w:t>
      </w:r>
    </w:p>
    <w:p w:rsidR="00CD6932" w:rsidRPr="0044650F" w:rsidRDefault="00E426B2" w:rsidP="0044650F">
      <w:pPr>
        <w:pStyle w:val="Listenabsatz"/>
        <w:numPr>
          <w:ilvl w:val="0"/>
          <w:numId w:val="1"/>
        </w:numPr>
        <w:spacing w:line="276" w:lineRule="auto"/>
      </w:pPr>
      <w:r w:rsidRPr="001F0272">
        <w:t>Künstlerische Begleitung und Dokumentation von Seminarveranstaltungen</w:t>
      </w:r>
      <w:bookmarkStart w:id="0" w:name="_GoBack"/>
      <w:bookmarkEnd w:id="0"/>
    </w:p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93" w:rsidRDefault="00CD5D93" w:rsidP="001E03DE">
      <w:r>
        <w:separator/>
      </w:r>
    </w:p>
  </w:endnote>
  <w:endnote w:type="continuationSeparator" w:id="0">
    <w:p w:rsidR="00CD5D93" w:rsidRDefault="00CD5D9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93" w:rsidRDefault="00CD5D93" w:rsidP="001E03DE">
      <w:r>
        <w:separator/>
      </w:r>
    </w:p>
  </w:footnote>
  <w:footnote w:type="continuationSeparator" w:id="0">
    <w:p w:rsidR="00CD5D93" w:rsidRDefault="00CD5D93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E1849"/>
    <w:multiLevelType w:val="hybridMultilevel"/>
    <w:tmpl w:val="F1B673BC"/>
    <w:lvl w:ilvl="0" w:tplc="E918F7C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0E"/>
    <w:rsid w:val="001A2103"/>
    <w:rsid w:val="001E03DE"/>
    <w:rsid w:val="002223B8"/>
    <w:rsid w:val="00296589"/>
    <w:rsid w:val="00413A0E"/>
    <w:rsid w:val="0044650F"/>
    <w:rsid w:val="008A7911"/>
    <w:rsid w:val="009533B3"/>
    <w:rsid w:val="009935DA"/>
    <w:rsid w:val="009C05F9"/>
    <w:rsid w:val="00C22DA6"/>
    <w:rsid w:val="00CD5D93"/>
    <w:rsid w:val="00CD6932"/>
    <w:rsid w:val="00E426B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26B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42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26B2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E4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Company>Innenverwaltung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Ehrensperger, Thomas (Seminar Gym Heilbronn)</dc:creator>
  <cp:keywords/>
  <dc:description/>
  <cp:lastModifiedBy>Ehrensperger, Thomas (Seminar Gym Heilbronn)</cp:lastModifiedBy>
  <cp:revision>2</cp:revision>
  <dcterms:created xsi:type="dcterms:W3CDTF">2019-07-17T09:09:00Z</dcterms:created>
  <dcterms:modified xsi:type="dcterms:W3CDTF">2019-07-17T09:10:00Z</dcterms:modified>
</cp:coreProperties>
</file>